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268" w:type="dxa"/>
        <w:jc w:val="center"/>
        <w:tblInd w:w="-73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35"/>
        <w:gridCol w:w="2469"/>
        <w:gridCol w:w="1500"/>
        <w:gridCol w:w="266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  <w:jc w:val="center"/>
        </w:trPr>
        <w:tc>
          <w:tcPr>
            <w:tcW w:w="8268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 w:cs="楷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第71期学生干部培训班报名表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班级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成绩排名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任职情况</w:t>
            </w:r>
          </w:p>
        </w:tc>
        <w:tc>
          <w:tcPr>
            <w:tcW w:w="6633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</w:p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</w:p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633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奖惩情况</w:t>
            </w:r>
          </w:p>
        </w:tc>
        <w:tc>
          <w:tcPr>
            <w:tcW w:w="6633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</w:p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</w:p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633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633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为所在集体做出的贡献</w:t>
            </w:r>
          </w:p>
        </w:tc>
        <w:tc>
          <w:tcPr>
            <w:tcW w:w="6633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</w:p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</w:p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</w:p>
          <w:p>
            <w:pPr>
              <w:jc w:val="both"/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633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633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报名理由</w:t>
            </w:r>
          </w:p>
        </w:tc>
        <w:tc>
          <w:tcPr>
            <w:tcW w:w="6633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</w:p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</w:p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</w:p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</w:p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</w:p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</w:p>
          <w:p>
            <w:pPr>
              <w:jc w:val="both"/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633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633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633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633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633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633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633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633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633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633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633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</w:tbl>
    <w:p>
      <w:pPr>
        <w:jc w:val="left"/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注：请于2017年1月18日12点前将报名表发至zhangyiru@ouc.edu.cn，逾期不候。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DF13D3"/>
    <w:rsid w:val="5ADF13D3"/>
    <w:rsid w:val="6691376B"/>
    <w:rsid w:val="7E120EE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2017-01-16T01:43:00Z</dcterms:created>
  <dc:creator>张欣</dc:creator>
  <cp:lastModifiedBy>张欣</cp:lastModifiedBy>
  <dcterms:modified xsi:type="dcterms:W3CDTF">2017-01-16T02:44:31Z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