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CB" w:rsidRDefault="00525930">
      <w:pPr>
        <w:snapToGrid w:val="0"/>
        <w:spacing w:line="360" w:lineRule="auto"/>
        <w:ind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关于</w:t>
      </w:r>
      <w:r>
        <w:rPr>
          <w:rFonts w:ascii="宋体" w:hAnsi="宋体" w:cs="宋体" w:hint="eastAsia"/>
          <w:b/>
          <w:bCs/>
          <w:sz w:val="28"/>
          <w:szCs w:val="28"/>
        </w:rPr>
        <w:t>国学艺术作品大赛</w:t>
      </w:r>
      <w:r>
        <w:rPr>
          <w:rFonts w:ascii="宋体" w:hAnsi="宋体" w:cs="宋体" w:hint="eastAsia"/>
          <w:b/>
          <w:bCs/>
          <w:sz w:val="28"/>
          <w:szCs w:val="28"/>
        </w:rPr>
        <w:t>的相关事宜的通知</w:t>
      </w:r>
    </w:p>
    <w:p w:rsidR="001E5ECB" w:rsidRDefault="00525930">
      <w:pPr>
        <w:widowControl/>
        <w:spacing w:line="4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53535"/>
          <w:kern w:val="0"/>
          <w:sz w:val="24"/>
        </w:rPr>
        <w:t>各学院：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国学艺术作品大赛作为国学活动节的经典传统板块之一，承载着深厚的历史意义和人文价值，是提高广大研究生的国学情怀和传统文化素养的主要形式之一。为丰富活动形式、扩大作品范围并提高同学参与积极性，以及弘扬传统文化和国学精神，本次国学艺术作品大赛将按照以下规则举行：</w:t>
      </w:r>
    </w:p>
    <w:p w:rsidR="001E5ECB" w:rsidRDefault="00525930">
      <w:pPr>
        <w:numPr>
          <w:ilvl w:val="0"/>
          <w:numId w:val="1"/>
        </w:num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活动时间：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2018</w:t>
      </w:r>
      <w:r>
        <w:rPr>
          <w:rFonts w:ascii="宋体" w:hAnsi="宋体" w:cs="宋体"/>
          <w:sz w:val="24"/>
        </w:rPr>
        <w:t>年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/>
          <w:sz w:val="24"/>
        </w:rPr>
        <w:t>月</w:t>
      </w:r>
      <w:r w:rsidR="00F15C04">
        <w:rPr>
          <w:rFonts w:ascii="宋体" w:hAnsi="宋体" w:cs="宋体"/>
          <w:sz w:val="24"/>
        </w:rPr>
        <w:t>8</w:t>
      </w:r>
      <w:r>
        <w:rPr>
          <w:rFonts w:ascii="宋体" w:hAnsi="宋体" w:cs="宋体"/>
          <w:sz w:val="24"/>
        </w:rPr>
        <w:t>日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/>
          <w:sz w:val="24"/>
        </w:rPr>
        <w:t>2018</w:t>
      </w:r>
      <w:r>
        <w:rPr>
          <w:rFonts w:ascii="宋体" w:hAnsi="宋体" w:cs="宋体"/>
          <w:sz w:val="24"/>
        </w:rPr>
        <w:t>年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/>
          <w:sz w:val="24"/>
        </w:rPr>
        <w:t>月</w:t>
      </w:r>
      <w:r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/>
          <w:sz w:val="24"/>
        </w:rPr>
        <w:t>日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活动要求：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次国学艺术作品大赛旨在弘扬传统文化精神，展示国学艺术魅力。大赛将围绕着“文承齐鲁，山海传新”的主题，征集多种类型的艺术作品，体现参赛者的国学艺术素养。参赛作品将分为传统类艺术作品、设计类艺术作品和影像类艺术作品三大类，其中，传统类艺术作品包括：书法、绘画、剪纸、诗词创作和其他传统艺术作品（如油纸伞、发簪、印章、泥塑等）；设计类艺术作品包括：书签、明信片、海报设计及产品设计稿等；影像类艺术作品指视频及摄影作品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）传统类艺术作品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①剪纸作品组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要求：切合主题，尺寸不限。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Theme="minorEastAsia" w:hAnsiTheme="minorEastAsia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>书法、绘画作品组</w:t>
      </w:r>
    </w:p>
    <w:p w:rsidR="001E5ECB" w:rsidRDefault="00525930">
      <w:pPr>
        <w:snapToGrid w:val="0"/>
        <w:spacing w:line="460" w:lineRule="exact"/>
        <w:ind w:left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．内容要求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</w:t>
      </w:r>
    </w:p>
    <w:p w:rsidR="001E5ECB" w:rsidRDefault="00525930">
      <w:pPr>
        <w:snapToGrid w:val="0"/>
        <w:spacing w:line="460" w:lineRule="exact"/>
        <w:ind w:left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书法作品包括软笔、硬笔书法，绘画作品包括国画、油画、水彩画、水粉</w:t>
      </w:r>
    </w:p>
    <w:p w:rsidR="001E5ECB" w:rsidRDefault="00525930">
      <w:pPr>
        <w:snapToGrid w:val="0"/>
        <w:spacing w:line="46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画、钢笔画等形式，作品要标明题目；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自主创作完成，内容设计上与齐鲁文化、海洋文</w:t>
      </w:r>
      <w:r>
        <w:rPr>
          <w:rFonts w:ascii="宋体" w:hAnsi="宋体" w:cs="宋体" w:hint="eastAsia"/>
          <w:color w:val="000000" w:themeColor="text1"/>
          <w:sz w:val="24"/>
        </w:rPr>
        <w:t>化、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非物质文化</w:t>
      </w:r>
      <w:r>
        <w:rPr>
          <w:rStyle w:val="a9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遗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产</w:t>
      </w:r>
      <w:r>
        <w:rPr>
          <w:rFonts w:ascii="宋体" w:hAnsi="宋体" w:cs="宋体" w:hint="eastAsia"/>
          <w:color w:val="000000" w:themeColor="text1"/>
          <w:sz w:val="24"/>
        </w:rPr>
        <w:t>传承相关的在</w:t>
      </w:r>
      <w:r>
        <w:rPr>
          <w:rFonts w:ascii="宋体" w:hAnsi="宋体" w:cs="宋体" w:hint="eastAsia"/>
          <w:sz w:val="24"/>
        </w:rPr>
        <w:t>评选时优先。</w:t>
      </w:r>
    </w:p>
    <w:p w:rsidR="001E5ECB" w:rsidRDefault="00525930">
      <w:pPr>
        <w:snapToGrid w:val="0"/>
        <w:spacing w:line="460" w:lineRule="exact"/>
        <w:ind w:left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r>
        <w:rPr>
          <w:rFonts w:ascii="宋体" w:hAnsi="宋体" w:cs="宋体" w:hint="eastAsia"/>
          <w:sz w:val="24"/>
        </w:rPr>
        <w:t>尺寸要求：</w:t>
      </w:r>
      <w:r>
        <w:rPr>
          <w:rFonts w:ascii="宋体" w:hAnsi="宋体" w:cs="宋体"/>
          <w:sz w:val="24"/>
        </w:rPr>
        <w:t xml:space="preserve">  </w:t>
      </w:r>
    </w:p>
    <w:p w:rsidR="001E5ECB" w:rsidRDefault="00525930">
      <w:pPr>
        <w:snapToGrid w:val="0"/>
        <w:spacing w:line="460" w:lineRule="exact"/>
        <w:ind w:leftChars="229" w:left="481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书法、国画作品尺幅最大高度不超过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尺；</w:t>
      </w:r>
    </w:p>
    <w:p w:rsidR="001E5ECB" w:rsidRDefault="00525930">
      <w:pPr>
        <w:snapToGrid w:val="0"/>
        <w:spacing w:line="460" w:lineRule="exact"/>
        <w:ind w:leftChars="229" w:left="481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油画、水彩画、水粉画等尺寸不超过</w:t>
      </w:r>
      <w:r>
        <w:rPr>
          <w:rFonts w:ascii="宋体" w:hAnsi="宋体" w:cs="宋体" w:hint="eastAsia"/>
          <w:sz w:val="24"/>
        </w:rPr>
        <w:t>65*50cm</w:t>
      </w:r>
      <w:r>
        <w:rPr>
          <w:rFonts w:ascii="宋体" w:hAnsi="宋体" w:cs="宋体" w:hint="eastAsia"/>
          <w:sz w:val="24"/>
        </w:rPr>
        <w:t>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③诗词创作组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体裁要求：要求参赛作品均为原创的传统诗词作品，具体体裁为古风、律诗（五言、七言）、绝句（五言、七言）、辞赋、词，字数不限。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B.</w:t>
      </w:r>
      <w:r>
        <w:rPr>
          <w:rFonts w:ascii="宋体" w:hAnsi="宋体" w:cs="宋体" w:hint="eastAsia"/>
          <w:sz w:val="24"/>
        </w:rPr>
        <w:t>主题要求：以“文承齐鲁，山海传新”为主题。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 w:hint="eastAsia"/>
          <w:sz w:val="24"/>
        </w:rPr>
        <w:t>内容要求：主题积极向上，兼具文学情怀。参赛作品必须是由本人原创的古近体诗词作品，并从未公开发表（包括但不限于广播、电视、报刊、图书、网站、微博、</w:t>
      </w:r>
      <w:proofErr w:type="gramStart"/>
      <w:r>
        <w:rPr>
          <w:rFonts w:ascii="宋体" w:hAnsi="宋体" w:cs="宋体" w:hint="eastAsia"/>
          <w:sz w:val="24"/>
        </w:rPr>
        <w:t>微信公众</w:t>
      </w:r>
      <w:proofErr w:type="gramEnd"/>
      <w:r>
        <w:rPr>
          <w:rFonts w:ascii="宋体" w:hAnsi="宋体" w:cs="宋体" w:hint="eastAsia"/>
          <w:sz w:val="24"/>
        </w:rPr>
        <w:t>平台以及其他任何形式的载体），谢绝抄袭。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④其他作品</w:t>
      </w:r>
      <w:r>
        <w:rPr>
          <w:rFonts w:ascii="宋体" w:hAnsi="宋体" w:cs="宋体"/>
          <w:sz w:val="24"/>
        </w:rPr>
        <w:t>组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参评形式：除书法、绘画、剪纸、诗词外的其他传统艺术形式均可，包括但不限于油纸伞、发簪、印章、泥塑等传统艺术作品。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r>
        <w:rPr>
          <w:rFonts w:ascii="宋体" w:hAnsi="宋体" w:cs="宋体" w:hint="eastAsia"/>
          <w:sz w:val="24"/>
        </w:rPr>
        <w:t>内容要求：内容设计上与齐鲁文化、海洋文</w:t>
      </w:r>
      <w:r>
        <w:rPr>
          <w:rFonts w:ascii="宋体" w:hAnsi="宋体" w:cs="宋体" w:hint="eastAsia"/>
          <w:color w:val="000000" w:themeColor="text1"/>
          <w:sz w:val="24"/>
        </w:rPr>
        <w:t>化、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非物质文化</w:t>
      </w:r>
      <w:r>
        <w:rPr>
          <w:rStyle w:val="a9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遗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产</w:t>
      </w:r>
      <w:r>
        <w:rPr>
          <w:rFonts w:ascii="宋体" w:hAnsi="宋体" w:cs="宋体" w:hint="eastAsia"/>
          <w:color w:val="000000" w:themeColor="text1"/>
          <w:sz w:val="24"/>
        </w:rPr>
        <w:t>传承相关的在</w:t>
      </w:r>
      <w:r>
        <w:rPr>
          <w:rFonts w:ascii="宋体" w:hAnsi="宋体" w:cs="宋体" w:hint="eastAsia"/>
          <w:sz w:val="24"/>
        </w:rPr>
        <w:t>评选时优先。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）设计类艺术作品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sz w:val="24"/>
        </w:rPr>
      </w:pPr>
      <w:r>
        <w:rPr>
          <w:rFonts w:asciiTheme="minorEastAsia" w:hAnsiTheme="minorEastAsia" w:cs="宋体" w:hint="eastAsia"/>
          <w:color w:val="000000" w:themeColor="text1"/>
          <w:sz w:val="24"/>
        </w:rPr>
        <w:t>①海报作品组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z w:val="24"/>
        </w:rPr>
        <w:t>A</w:t>
      </w:r>
      <w:r>
        <w:rPr>
          <w:rFonts w:asciiTheme="minorEastAsia" w:hAnsiTheme="minorEastAsia" w:cs="宋体" w:hint="eastAsia"/>
          <w:color w:val="000000" w:themeColor="text1"/>
          <w:sz w:val="24"/>
        </w:rPr>
        <w:t>．形式：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规格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1000×700mm 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。</w:t>
      </w:r>
      <w:r>
        <w:rPr>
          <w:rFonts w:ascii="Arial" w:hAnsi="Arial" w:cs="Arial" w:hint="eastAsia"/>
          <w:color w:val="000000" w:themeColor="text1"/>
          <w:sz w:val="24"/>
          <w:shd w:val="clear" w:color="auto" w:fill="FFFFFF"/>
        </w:rPr>
        <w:t>电子版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投稿作品为长边不低于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1024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像素，最佳质量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JPG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格式，分辨率为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300dpi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。入选作品，将及时调用原文件（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JPG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TIF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PSD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三种），以便展览。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B</w:t>
      </w:r>
      <w:r>
        <w:rPr>
          <w:rFonts w:ascii="宋体" w:hAnsi="宋体" w:cs="宋体" w:hint="eastAsia"/>
          <w:color w:val="000000" w:themeColor="text1"/>
          <w:sz w:val="24"/>
        </w:rPr>
        <w:t>．内容要求：切合“</w:t>
      </w:r>
      <w:r>
        <w:rPr>
          <w:rFonts w:ascii="宋体" w:hAnsi="宋体" w:cs="宋体" w:hint="eastAsia"/>
          <w:sz w:val="24"/>
        </w:rPr>
        <w:t>文承齐鲁，山海传新”的主题，体现国学元素，展现国学文化和个人理念，具有一定的审美情趣和文化底蕴，内容设计上与齐鲁文化、海洋文</w:t>
      </w:r>
      <w:r>
        <w:rPr>
          <w:rFonts w:ascii="宋体" w:hAnsi="宋体" w:cs="宋体" w:hint="eastAsia"/>
          <w:color w:val="000000" w:themeColor="text1"/>
          <w:sz w:val="24"/>
        </w:rPr>
        <w:t>化、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非物质文化</w:t>
      </w:r>
      <w:r>
        <w:rPr>
          <w:rStyle w:val="a9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遗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产</w:t>
      </w:r>
      <w:r>
        <w:rPr>
          <w:rFonts w:ascii="宋体" w:hAnsi="宋体" w:cs="宋体" w:hint="eastAsia"/>
          <w:color w:val="000000" w:themeColor="text1"/>
          <w:sz w:val="24"/>
        </w:rPr>
        <w:t>传承相关的在</w:t>
      </w:r>
      <w:r>
        <w:rPr>
          <w:rFonts w:ascii="宋体" w:hAnsi="宋体" w:cs="宋体" w:hint="eastAsia"/>
          <w:sz w:val="24"/>
        </w:rPr>
        <w:t>评选时优先。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②手绘或设计类作品组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．形式：书签、明信片、包包、钥匙扣、保温杯等设计作品，手绘版实物或电子版</w:t>
      </w:r>
      <w:proofErr w:type="gramStart"/>
      <w:r>
        <w:rPr>
          <w:rFonts w:ascii="宋体" w:hAnsi="宋体" w:cs="宋体" w:hint="eastAsia"/>
          <w:sz w:val="24"/>
        </w:rPr>
        <w:t>设计稿均可</w:t>
      </w:r>
      <w:proofErr w:type="gramEnd"/>
      <w:r>
        <w:rPr>
          <w:rFonts w:ascii="宋体" w:hAnsi="宋体" w:cs="宋体" w:hint="eastAsia"/>
          <w:sz w:val="24"/>
        </w:rPr>
        <w:t>，电子稿分辨率不低于</w:t>
      </w:r>
      <w:r>
        <w:rPr>
          <w:rFonts w:ascii="宋体" w:hAnsi="宋体" w:cs="宋体" w:hint="eastAsia"/>
          <w:sz w:val="24"/>
        </w:rPr>
        <w:t>300dpi</w:t>
      </w:r>
      <w:r>
        <w:rPr>
          <w:rFonts w:ascii="宋体" w:hAnsi="宋体" w:cs="宋体" w:hint="eastAsia"/>
          <w:sz w:val="24"/>
        </w:rPr>
        <w:t>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．内容要求：切合“文承齐鲁，山海传新”的主题，体现国学元素，展现国学文化和个人理念，具有一定的审美情趣和文化底蕴，内容设计上与齐鲁文化、海洋文</w:t>
      </w:r>
      <w:r>
        <w:rPr>
          <w:rFonts w:ascii="宋体" w:hAnsi="宋体" w:cs="宋体" w:hint="eastAsia"/>
          <w:color w:val="000000" w:themeColor="text1"/>
          <w:sz w:val="24"/>
        </w:rPr>
        <w:t>化、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非物质文化</w:t>
      </w:r>
      <w:r>
        <w:rPr>
          <w:rStyle w:val="a9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遗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产</w:t>
      </w:r>
      <w:r>
        <w:rPr>
          <w:rFonts w:ascii="宋体" w:hAnsi="宋体" w:cs="宋体" w:hint="eastAsia"/>
          <w:color w:val="000000" w:themeColor="text1"/>
          <w:sz w:val="24"/>
        </w:rPr>
        <w:t>传承相关的在</w:t>
      </w:r>
      <w:r>
        <w:rPr>
          <w:rFonts w:ascii="宋体" w:hAnsi="宋体" w:cs="宋体" w:hint="eastAsia"/>
          <w:sz w:val="24"/>
        </w:rPr>
        <w:t>评选时优先。</w:t>
      </w:r>
    </w:p>
    <w:p w:rsidR="001E5ECB" w:rsidRDefault="00525930">
      <w:pPr>
        <w:numPr>
          <w:ilvl w:val="0"/>
          <w:numId w:val="2"/>
        </w:num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影像类艺术作品</w:t>
      </w:r>
    </w:p>
    <w:p w:rsidR="001E5ECB" w:rsidRDefault="00525930">
      <w:pPr>
        <w:pStyle w:val="ab"/>
        <w:numPr>
          <w:ilvl w:val="0"/>
          <w:numId w:val="3"/>
        </w:numPr>
        <w:snapToGrid w:val="0"/>
        <w:spacing w:line="46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摄影类作品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．形式：大小不低于一千万像素，参赛作品要求原创，并从未公开发表（包括但不限于广播、电视、报刊、图书、网站、微博、</w:t>
      </w:r>
      <w:proofErr w:type="gramStart"/>
      <w:r>
        <w:rPr>
          <w:rFonts w:ascii="宋体" w:hAnsi="宋体" w:cs="宋体" w:hint="eastAsia"/>
          <w:sz w:val="24"/>
        </w:rPr>
        <w:t>微信公众</w:t>
      </w:r>
      <w:proofErr w:type="gramEnd"/>
      <w:r>
        <w:rPr>
          <w:rFonts w:ascii="宋体" w:hAnsi="宋体" w:cs="宋体" w:hint="eastAsia"/>
          <w:sz w:val="24"/>
        </w:rPr>
        <w:t>平台以及其他任何形式的载体），参赛图片须为</w:t>
      </w:r>
      <w:r>
        <w:rPr>
          <w:rFonts w:ascii="宋体" w:hAnsi="宋体" w:cs="宋体" w:hint="eastAsia"/>
          <w:sz w:val="24"/>
        </w:rPr>
        <w:t>jpg</w:t>
      </w:r>
      <w:r>
        <w:rPr>
          <w:rFonts w:ascii="宋体" w:hAnsi="宋体" w:cs="宋体" w:hint="eastAsia"/>
          <w:sz w:val="24"/>
        </w:rPr>
        <w:t>格式，不可人为去除原始拍摄信息。</w:t>
      </w:r>
      <w:r>
        <w:rPr>
          <w:rFonts w:ascii="宋体" w:hAnsi="宋体" w:cs="宋体" w:hint="eastAsia"/>
          <w:sz w:val="24"/>
        </w:rPr>
        <w:t xml:space="preserve">   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．内容要求：切合“文承齐鲁，山海传新”的主题，体现国学元素，展现国学文化和个人理念，</w:t>
      </w:r>
      <w:r>
        <w:rPr>
          <w:rFonts w:ascii="宋体" w:hAnsi="宋体" w:cs="宋体" w:hint="eastAsia"/>
          <w:sz w:val="24"/>
        </w:rPr>
        <w:t>具有一定的审美情趣和文化底蕴，内容设计上与齐鲁文化、</w:t>
      </w:r>
      <w:r>
        <w:rPr>
          <w:rFonts w:ascii="宋体" w:hAnsi="宋体" w:cs="宋体" w:hint="eastAsia"/>
          <w:sz w:val="24"/>
        </w:rPr>
        <w:lastRenderedPageBreak/>
        <w:t>海洋文</w:t>
      </w:r>
      <w:r>
        <w:rPr>
          <w:rFonts w:ascii="宋体" w:hAnsi="宋体" w:cs="宋体" w:hint="eastAsia"/>
          <w:color w:val="000000" w:themeColor="text1"/>
          <w:sz w:val="24"/>
        </w:rPr>
        <w:t>化、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非物质文化</w:t>
      </w:r>
      <w:r>
        <w:rPr>
          <w:rStyle w:val="a9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遗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产</w:t>
      </w:r>
      <w:r>
        <w:rPr>
          <w:rFonts w:ascii="宋体" w:hAnsi="宋体" w:cs="宋体" w:hint="eastAsia"/>
          <w:color w:val="000000" w:themeColor="text1"/>
          <w:sz w:val="24"/>
        </w:rPr>
        <w:t>传承相关的在</w:t>
      </w:r>
      <w:r>
        <w:rPr>
          <w:rFonts w:ascii="宋体" w:hAnsi="宋体" w:cs="宋体" w:hint="eastAsia"/>
          <w:sz w:val="24"/>
        </w:rPr>
        <w:t>评选时优先。</w:t>
      </w:r>
    </w:p>
    <w:p w:rsidR="001E5ECB" w:rsidRDefault="00525930">
      <w:pPr>
        <w:pStyle w:val="ab"/>
        <w:numPr>
          <w:ilvl w:val="0"/>
          <w:numId w:val="3"/>
        </w:numPr>
        <w:snapToGrid w:val="0"/>
        <w:spacing w:line="46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动画视频类作品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．形式：不超过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分钟，切合主题，清晰度</w:t>
      </w:r>
      <w:r>
        <w:rPr>
          <w:rFonts w:ascii="宋体" w:hAnsi="宋体" w:cs="宋体" w:hint="eastAsia"/>
          <w:sz w:val="24"/>
        </w:rPr>
        <w:t>480P</w:t>
      </w:r>
      <w:r>
        <w:rPr>
          <w:rFonts w:ascii="宋体" w:hAnsi="宋体" w:cs="宋体" w:hint="eastAsia"/>
          <w:sz w:val="24"/>
        </w:rPr>
        <w:t>以上。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．内容要求：切合“文承齐鲁，山海传新”的主题，体现国学元素，展现国学文化和个人理念，具有一定的审美情趣和文化底蕴，内容设计上与齐鲁文化、海洋文</w:t>
      </w:r>
      <w:r>
        <w:rPr>
          <w:rFonts w:ascii="宋体" w:hAnsi="宋体" w:cs="宋体" w:hint="eastAsia"/>
          <w:color w:val="000000" w:themeColor="text1"/>
          <w:sz w:val="24"/>
        </w:rPr>
        <w:t>化、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非物质文化</w:t>
      </w:r>
      <w:r>
        <w:rPr>
          <w:rStyle w:val="a9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遗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产</w:t>
      </w:r>
      <w:r>
        <w:rPr>
          <w:rFonts w:ascii="宋体" w:hAnsi="宋体" w:cs="宋体" w:hint="eastAsia"/>
          <w:color w:val="000000" w:themeColor="text1"/>
          <w:sz w:val="24"/>
        </w:rPr>
        <w:t>传承相关的在</w:t>
      </w:r>
      <w:r>
        <w:rPr>
          <w:rFonts w:ascii="宋体" w:hAnsi="宋体" w:cs="宋体" w:hint="eastAsia"/>
          <w:sz w:val="24"/>
        </w:rPr>
        <w:t>评选时优先。</w:t>
      </w:r>
    </w:p>
    <w:p w:rsidR="001E5ECB" w:rsidRDefault="00525930">
      <w:pPr>
        <w:snapToGrid w:val="0"/>
        <w:spacing w:line="460" w:lineRule="exact"/>
        <w:ind w:firstLine="42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</w:t>
      </w:r>
      <w:r>
        <w:rPr>
          <w:rFonts w:ascii="宋体" w:hAnsi="宋体" w:cs="宋体" w:hint="eastAsia"/>
          <w:bCs/>
          <w:sz w:val="24"/>
        </w:rPr>
        <w:t>作品征集</w:t>
      </w:r>
    </w:p>
    <w:p w:rsidR="001E5ECB" w:rsidRDefault="00525930">
      <w:pPr>
        <w:spacing w:line="460" w:lineRule="exact"/>
        <w:ind w:firstLine="420"/>
        <w:rPr>
          <w:rFonts w:ascii="宋体" w:hAnsi="宋体" w:cs="宋体"/>
          <w:color w:val="000000" w:themeColor="text1"/>
          <w:sz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</w:rPr>
        <w:t>征集方式：传统类艺术作品和设计类艺术</w:t>
      </w:r>
      <w:r>
        <w:rPr>
          <w:rFonts w:ascii="宋体" w:eastAsia="宋体" w:hAnsi="宋体" w:hint="eastAsia"/>
          <w:sz w:val="24"/>
        </w:rPr>
        <w:t>作品（实物作品）在规定时间内送交负责人：史同学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>15063023986</w:t>
      </w:r>
      <w:r>
        <w:rPr>
          <w:rFonts w:ascii="宋体" w:eastAsia="宋体" w:hAnsi="宋体" w:hint="eastAsia"/>
          <w:sz w:val="24"/>
        </w:rPr>
        <w:t>；设计类艺术作品（数字作品）和影像类艺术作品在规定时</w:t>
      </w:r>
      <w:r>
        <w:rPr>
          <w:rFonts w:ascii="宋体" w:eastAsia="宋体" w:hAnsi="宋体" w:hint="eastAsia"/>
          <w:color w:val="000000" w:themeColor="text1"/>
          <w:sz w:val="24"/>
        </w:rPr>
        <w:t>间内发送至指定邮箱</w:t>
      </w:r>
      <w:r>
        <w:rPr>
          <w:rFonts w:ascii="宋体" w:eastAsia="宋体" w:hAnsi="宋体"/>
          <w:sz w:val="24"/>
        </w:rPr>
        <w:t>17305421016@163.com</w:t>
      </w:r>
      <w:r>
        <w:rPr>
          <w:rFonts w:ascii="宋体" w:eastAsia="宋体" w:hAnsi="宋体" w:hint="eastAsia"/>
          <w:color w:val="000000" w:themeColor="text1"/>
          <w:sz w:val="24"/>
        </w:rPr>
        <w:t>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</w:t>
      </w:r>
      <w:r>
        <w:rPr>
          <w:rFonts w:ascii="宋体" w:hAnsi="宋体" w:cs="宋体" w:hint="eastAsia"/>
          <w:bCs/>
          <w:sz w:val="24"/>
        </w:rPr>
        <w:t>作品展览与评审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本次大赛评奖将传统类艺术作品、设计类艺术作品和影像类艺术作品三类分别进行评选，所有作品统一参与评审，初步审核后，为符合要求的作品进行网络</w:t>
      </w:r>
      <w:r>
        <w:rPr>
          <w:rFonts w:ascii="宋体" w:hAnsi="宋体" w:cs="宋体"/>
          <w:sz w:val="24"/>
        </w:rPr>
        <w:t>投票和专家评分</w:t>
      </w:r>
      <w:r>
        <w:rPr>
          <w:rFonts w:ascii="宋体" w:hAnsi="宋体" w:cs="宋体" w:hint="eastAsia"/>
          <w:sz w:val="24"/>
        </w:rPr>
        <w:t>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）评审与投票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①网络投票：入围参赛作品将在“</w:t>
      </w:r>
      <w:r>
        <w:rPr>
          <w:rFonts w:ascii="宋体" w:hAnsi="宋体" w:cs="宋体" w:hint="eastAsia"/>
          <w:sz w:val="24"/>
        </w:rPr>
        <w:t>OUC</w:t>
      </w:r>
      <w:r>
        <w:rPr>
          <w:rFonts w:ascii="宋体" w:hAnsi="宋体" w:cs="宋体" w:hint="eastAsia"/>
          <w:sz w:val="24"/>
        </w:rPr>
        <w:t>文新</w:t>
      </w:r>
      <w:proofErr w:type="gramStart"/>
      <w:r>
        <w:rPr>
          <w:rFonts w:ascii="宋体" w:hAnsi="宋体" w:cs="宋体" w:hint="eastAsia"/>
          <w:sz w:val="24"/>
        </w:rPr>
        <w:t>研</w:t>
      </w:r>
      <w:proofErr w:type="gramEnd"/>
      <w:r>
        <w:rPr>
          <w:rFonts w:ascii="宋体" w:hAnsi="宋体" w:cs="宋体" w:hint="eastAsia"/>
          <w:sz w:val="24"/>
        </w:rPr>
        <w:t>会”</w:t>
      </w:r>
      <w:proofErr w:type="gramStart"/>
      <w:r>
        <w:rPr>
          <w:rFonts w:ascii="宋体" w:hAnsi="宋体" w:cs="宋体" w:hint="eastAsia"/>
          <w:sz w:val="24"/>
        </w:rPr>
        <w:t>微信平</w:t>
      </w:r>
      <w:proofErr w:type="gramEnd"/>
      <w:r>
        <w:rPr>
          <w:rFonts w:ascii="宋体" w:hAnsi="宋体" w:cs="宋体" w:hint="eastAsia"/>
          <w:sz w:val="24"/>
        </w:rPr>
        <w:t>台上推送并发起投票。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②专家评分：邀请文新学院专业老师（共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—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位）对作品进行评分。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③作品最终得分</w:t>
      </w:r>
      <w:r>
        <w:rPr>
          <w:rFonts w:ascii="宋体" w:hAnsi="宋体" w:cs="宋体" w:hint="eastAsia"/>
          <w:sz w:val="24"/>
        </w:rPr>
        <w:t>=</w:t>
      </w:r>
      <w:r>
        <w:rPr>
          <w:rFonts w:ascii="宋体" w:hAnsi="宋体" w:cs="宋体" w:hint="eastAsia"/>
          <w:sz w:val="24"/>
        </w:rPr>
        <w:t>专家评分（百分制）×</w:t>
      </w:r>
      <w:r>
        <w:rPr>
          <w:rFonts w:ascii="宋体" w:hAnsi="宋体" w:cs="宋体" w:hint="eastAsia"/>
          <w:sz w:val="24"/>
        </w:rPr>
        <w:t>50%+</w:t>
      </w:r>
      <w:r>
        <w:rPr>
          <w:rFonts w:ascii="宋体" w:hAnsi="宋体" w:cs="宋体" w:hint="eastAsia"/>
          <w:sz w:val="24"/>
        </w:rPr>
        <w:t>网络投票数×</w:t>
      </w:r>
      <w:r>
        <w:rPr>
          <w:rFonts w:ascii="宋体" w:hAnsi="宋体" w:cs="宋体" w:hint="eastAsia"/>
          <w:sz w:val="24"/>
        </w:rPr>
        <w:t>50%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）作品展览：传统类艺术作品和设计类艺术</w:t>
      </w:r>
      <w:r>
        <w:rPr>
          <w:rFonts w:ascii="宋体" w:eastAsia="宋体" w:hAnsi="宋体" w:hint="eastAsia"/>
          <w:sz w:val="24"/>
        </w:rPr>
        <w:t>作品（实物作品）</w:t>
      </w:r>
      <w:r>
        <w:rPr>
          <w:rFonts w:ascii="宋体" w:hAnsi="宋体" w:cs="宋体" w:hint="eastAsia"/>
          <w:sz w:val="24"/>
        </w:rPr>
        <w:t>将在文学与新闻传播学院宣传栏长期展出，供同学们欣赏；最终将择优选取数幅作品装裱后用于校园文化建设；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hint="eastAsia"/>
          <w:sz w:val="24"/>
        </w:rPr>
        <w:t>设计类艺术作品（数字作品）和影像类艺术作品</w:t>
      </w:r>
      <w:r>
        <w:rPr>
          <w:rFonts w:ascii="宋体" w:hAnsi="宋体" w:cs="宋体" w:hint="eastAsia"/>
          <w:sz w:val="24"/>
        </w:rPr>
        <w:t>会推送至公众号并在颁奖典礼当天通过</w:t>
      </w:r>
      <w:r>
        <w:rPr>
          <w:rFonts w:ascii="宋体" w:hAnsi="宋体" w:cs="宋体" w:hint="eastAsia"/>
          <w:sz w:val="24"/>
        </w:rPr>
        <w:t>LED</w:t>
      </w:r>
      <w:r>
        <w:rPr>
          <w:rFonts w:ascii="宋体" w:hAnsi="宋体" w:cs="宋体" w:hint="eastAsia"/>
          <w:sz w:val="24"/>
        </w:rPr>
        <w:t>屏循环播放。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注：所交作品使用权</w:t>
      </w:r>
      <w:proofErr w:type="gramStart"/>
      <w:r>
        <w:rPr>
          <w:rFonts w:ascii="宋体" w:hAnsi="宋体" w:cs="宋体" w:hint="eastAsia"/>
          <w:sz w:val="24"/>
        </w:rPr>
        <w:t>归活动</w:t>
      </w:r>
      <w:proofErr w:type="gramEnd"/>
      <w:r>
        <w:rPr>
          <w:rFonts w:ascii="宋体" w:hAnsi="宋体" w:cs="宋体" w:hint="eastAsia"/>
          <w:sz w:val="24"/>
        </w:rPr>
        <w:t>举办方所有。</w:t>
      </w:r>
    </w:p>
    <w:p w:rsidR="001E5ECB" w:rsidRDefault="00525930">
      <w:pPr>
        <w:snapToGrid w:val="0"/>
        <w:spacing w:line="46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5.</w:t>
      </w:r>
      <w:r>
        <w:rPr>
          <w:rFonts w:ascii="宋体" w:hAnsi="宋体" w:cs="宋体" w:hint="eastAsia"/>
          <w:bCs/>
          <w:sz w:val="24"/>
        </w:rPr>
        <w:t>奖项设置</w:t>
      </w:r>
    </w:p>
    <w:p w:rsidR="001E5ECB" w:rsidRDefault="00525930">
      <w:pPr>
        <w:snapToGrid w:val="0"/>
        <w:spacing w:line="460" w:lineRule="exact"/>
        <w:ind w:firstLine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）本次大赛奖项</w:t>
      </w:r>
      <w:r>
        <w:rPr>
          <w:rFonts w:ascii="宋体" w:hAnsi="宋体" w:cs="宋体"/>
          <w:sz w:val="24"/>
        </w:rPr>
        <w:t>按照</w:t>
      </w:r>
      <w:r>
        <w:rPr>
          <w:rFonts w:ascii="宋体" w:hAnsi="宋体" w:cs="宋体" w:hint="eastAsia"/>
          <w:sz w:val="24"/>
        </w:rPr>
        <w:t>传统类艺术作品、设计类艺术作品和影像类艺术作品三类各分别评出一等奖两名、二等奖三名、三等奖四名，并设最佳设计奖和最具</w:t>
      </w:r>
      <w:proofErr w:type="gramStart"/>
      <w:r>
        <w:rPr>
          <w:rFonts w:ascii="宋体" w:hAnsi="宋体" w:cs="宋体" w:hint="eastAsia"/>
          <w:sz w:val="24"/>
        </w:rPr>
        <w:t>人气奖</w:t>
      </w:r>
      <w:proofErr w:type="gramEnd"/>
      <w:r>
        <w:rPr>
          <w:rFonts w:ascii="宋体" w:hAnsi="宋体" w:cs="宋体" w:hint="eastAsia"/>
          <w:sz w:val="24"/>
        </w:rPr>
        <w:t>两个单项个人奖。</w:t>
      </w:r>
    </w:p>
    <w:p w:rsidR="001E5ECB" w:rsidRDefault="00525930">
      <w:pPr>
        <w:snapToGrid w:val="0"/>
        <w:spacing w:line="460" w:lineRule="exact"/>
        <w:ind w:firstLine="357"/>
        <w:jc w:val="left"/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）主办方将为所有比赛项目获奖者颁发荣誉证书和奖品。</w:t>
      </w:r>
    </w:p>
    <w:sectPr w:rsidR="001E5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30" w:rsidRDefault="00525930" w:rsidP="00F15C04">
      <w:r>
        <w:separator/>
      </w:r>
    </w:p>
  </w:endnote>
  <w:endnote w:type="continuationSeparator" w:id="0">
    <w:p w:rsidR="00525930" w:rsidRDefault="00525930" w:rsidP="00F1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30" w:rsidRDefault="00525930" w:rsidP="00F15C04">
      <w:r>
        <w:separator/>
      </w:r>
    </w:p>
  </w:footnote>
  <w:footnote w:type="continuationSeparator" w:id="0">
    <w:p w:rsidR="00525930" w:rsidRDefault="00525930" w:rsidP="00F1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46D"/>
    <w:multiLevelType w:val="multilevel"/>
    <w:tmpl w:val="1A83446D"/>
    <w:lvl w:ilvl="0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7E28B65"/>
    <w:multiLevelType w:val="singleLevel"/>
    <w:tmpl w:val="57E28B65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59DED74F"/>
    <w:multiLevelType w:val="singleLevel"/>
    <w:tmpl w:val="59DED74F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752E57"/>
    <w:rsid w:val="0003410E"/>
    <w:rsid w:val="00065BE0"/>
    <w:rsid w:val="000B4096"/>
    <w:rsid w:val="001E12C8"/>
    <w:rsid w:val="001E5ECB"/>
    <w:rsid w:val="001F7C6F"/>
    <w:rsid w:val="00202ADB"/>
    <w:rsid w:val="002907C9"/>
    <w:rsid w:val="003B4CE4"/>
    <w:rsid w:val="004600D0"/>
    <w:rsid w:val="00525159"/>
    <w:rsid w:val="00525930"/>
    <w:rsid w:val="00535EFB"/>
    <w:rsid w:val="00614364"/>
    <w:rsid w:val="00652DA1"/>
    <w:rsid w:val="00665B36"/>
    <w:rsid w:val="00790B92"/>
    <w:rsid w:val="008009D6"/>
    <w:rsid w:val="00860F56"/>
    <w:rsid w:val="008C7B1C"/>
    <w:rsid w:val="008E3F68"/>
    <w:rsid w:val="0092151E"/>
    <w:rsid w:val="00A76EB0"/>
    <w:rsid w:val="00B261C6"/>
    <w:rsid w:val="00B42736"/>
    <w:rsid w:val="00B651BA"/>
    <w:rsid w:val="00B71E2D"/>
    <w:rsid w:val="00BD4C29"/>
    <w:rsid w:val="00C33BA3"/>
    <w:rsid w:val="00C9656C"/>
    <w:rsid w:val="00D636DE"/>
    <w:rsid w:val="00E23D5D"/>
    <w:rsid w:val="00E26057"/>
    <w:rsid w:val="00F07715"/>
    <w:rsid w:val="00F07A25"/>
    <w:rsid w:val="00F15C04"/>
    <w:rsid w:val="00F2760C"/>
    <w:rsid w:val="03752E57"/>
    <w:rsid w:val="7C4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A05A2"/>
  <w15:docId w15:val="{A1AC479C-5950-49F1-9606-C9C1B1A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</cp:lastModifiedBy>
  <cp:revision>7</cp:revision>
  <dcterms:created xsi:type="dcterms:W3CDTF">2018-09-28T14:21:00Z</dcterms:created>
  <dcterms:modified xsi:type="dcterms:W3CDTF">2018-10-08T01:16:00Z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