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A31FE" w14:textId="77777777" w:rsidR="00BC54E2" w:rsidRDefault="00BC54E2">
      <w:pPr>
        <w:jc w:val="center"/>
        <w:rPr>
          <w:sz w:val="48"/>
          <w:szCs w:val="56"/>
        </w:rPr>
      </w:pPr>
      <w:bookmarkStart w:id="0" w:name="_GoBack"/>
      <w:bookmarkEnd w:id="0"/>
    </w:p>
    <w:p w14:paraId="477A31FF" w14:textId="77777777" w:rsidR="00BC54E2" w:rsidRDefault="00BC54E2">
      <w:pPr>
        <w:jc w:val="center"/>
        <w:rPr>
          <w:sz w:val="48"/>
          <w:szCs w:val="56"/>
        </w:rPr>
      </w:pPr>
    </w:p>
    <w:p w14:paraId="477A3200" w14:textId="77777777" w:rsidR="00BC54E2" w:rsidRDefault="00936EEA">
      <w:pPr>
        <w:jc w:val="center"/>
        <w:rPr>
          <w:rFonts w:ascii="黑体" w:eastAsia="黑体" w:hAnsi="黑体" w:cs="黑体"/>
          <w:b/>
          <w:bCs/>
          <w:sz w:val="62"/>
          <w:szCs w:val="62"/>
        </w:rPr>
      </w:pPr>
      <w:r>
        <w:rPr>
          <w:rFonts w:ascii="黑体" w:eastAsia="黑体" w:hAnsi="黑体" w:cs="黑体" w:hint="eastAsia"/>
          <w:b/>
          <w:bCs/>
          <w:sz w:val="62"/>
          <w:szCs w:val="62"/>
        </w:rPr>
        <w:t>学术学位研究生</w:t>
      </w:r>
    </w:p>
    <w:p w14:paraId="477A3201" w14:textId="77777777" w:rsidR="00BC54E2" w:rsidRDefault="00936EEA">
      <w:pPr>
        <w:jc w:val="center"/>
        <w:rPr>
          <w:rFonts w:ascii="黑体" w:eastAsia="黑体" w:hAnsi="黑体" w:cs="黑体"/>
          <w:b/>
          <w:bCs/>
          <w:sz w:val="62"/>
          <w:szCs w:val="62"/>
        </w:rPr>
      </w:pPr>
      <w:r>
        <w:rPr>
          <w:rFonts w:ascii="黑体" w:eastAsia="黑体" w:hAnsi="黑体" w:cs="黑体" w:hint="eastAsia"/>
          <w:b/>
          <w:bCs/>
          <w:sz w:val="62"/>
          <w:szCs w:val="62"/>
        </w:rPr>
        <w:t>实践模块和培养环节实施细则</w:t>
      </w:r>
    </w:p>
    <w:p w14:paraId="477A3202" w14:textId="77777777" w:rsidR="00BC54E2" w:rsidRDefault="00BC54E2">
      <w:pPr>
        <w:jc w:val="center"/>
        <w:rPr>
          <w:b/>
          <w:bCs/>
          <w:sz w:val="52"/>
          <w:szCs w:val="72"/>
        </w:rPr>
      </w:pPr>
    </w:p>
    <w:p w14:paraId="477A3203" w14:textId="77777777" w:rsidR="00BC54E2" w:rsidRDefault="00BC54E2">
      <w:pPr>
        <w:jc w:val="center"/>
        <w:rPr>
          <w:b/>
          <w:bCs/>
          <w:sz w:val="52"/>
          <w:szCs w:val="72"/>
        </w:rPr>
      </w:pPr>
    </w:p>
    <w:p w14:paraId="477A3204" w14:textId="77777777" w:rsidR="00BC54E2" w:rsidRDefault="00BC54E2">
      <w:pPr>
        <w:jc w:val="center"/>
        <w:rPr>
          <w:sz w:val="48"/>
          <w:szCs w:val="56"/>
        </w:rPr>
      </w:pPr>
    </w:p>
    <w:p w14:paraId="477A3205" w14:textId="77777777" w:rsidR="00BC54E2" w:rsidRDefault="00BC54E2">
      <w:pPr>
        <w:jc w:val="center"/>
        <w:rPr>
          <w:sz w:val="48"/>
          <w:szCs w:val="56"/>
        </w:rPr>
      </w:pPr>
    </w:p>
    <w:p w14:paraId="477A3206" w14:textId="77777777" w:rsidR="00BC54E2" w:rsidRDefault="00BC54E2">
      <w:pPr>
        <w:jc w:val="center"/>
        <w:rPr>
          <w:sz w:val="48"/>
          <w:szCs w:val="56"/>
        </w:rPr>
      </w:pPr>
    </w:p>
    <w:p w14:paraId="477A3207" w14:textId="77777777" w:rsidR="00BC54E2" w:rsidRDefault="00BC54E2">
      <w:pPr>
        <w:jc w:val="center"/>
        <w:rPr>
          <w:sz w:val="48"/>
          <w:szCs w:val="56"/>
        </w:rPr>
      </w:pPr>
    </w:p>
    <w:p w14:paraId="477A3208" w14:textId="77777777" w:rsidR="00BC54E2" w:rsidRDefault="00BC54E2">
      <w:pPr>
        <w:jc w:val="center"/>
        <w:rPr>
          <w:sz w:val="48"/>
          <w:szCs w:val="56"/>
        </w:rPr>
      </w:pPr>
    </w:p>
    <w:p w14:paraId="477A3209" w14:textId="77777777" w:rsidR="00BC54E2" w:rsidRDefault="00BC54E2">
      <w:pPr>
        <w:jc w:val="center"/>
        <w:rPr>
          <w:sz w:val="48"/>
          <w:szCs w:val="56"/>
        </w:rPr>
      </w:pPr>
    </w:p>
    <w:p w14:paraId="477A320A" w14:textId="77777777" w:rsidR="00BC54E2" w:rsidRDefault="00936EEA">
      <w:pPr>
        <w:ind w:firstLineChars="500" w:firstLine="1800"/>
        <w:rPr>
          <w:sz w:val="36"/>
          <w:szCs w:val="44"/>
          <w:u w:val="single"/>
        </w:rPr>
      </w:pPr>
      <w:r>
        <w:rPr>
          <w:rFonts w:hint="eastAsia"/>
          <w:sz w:val="36"/>
          <w:szCs w:val="44"/>
        </w:rPr>
        <w:t>学</w:t>
      </w:r>
      <w:r>
        <w:rPr>
          <w:rFonts w:hint="eastAsia"/>
          <w:sz w:val="36"/>
          <w:szCs w:val="44"/>
        </w:rPr>
        <w:t xml:space="preserve">    </w:t>
      </w:r>
      <w:r>
        <w:rPr>
          <w:rFonts w:hint="eastAsia"/>
          <w:sz w:val="36"/>
          <w:szCs w:val="44"/>
        </w:rPr>
        <w:t>科：</w:t>
      </w:r>
      <w:r>
        <w:rPr>
          <w:rFonts w:hint="eastAsia"/>
          <w:sz w:val="36"/>
          <w:szCs w:val="44"/>
          <w:u w:val="single"/>
        </w:rPr>
        <w:t xml:space="preserve">   </w:t>
      </w:r>
      <w:r>
        <w:rPr>
          <w:rFonts w:hint="eastAsia"/>
          <w:sz w:val="36"/>
          <w:szCs w:val="44"/>
          <w:u w:val="single"/>
        </w:rPr>
        <w:t>中国语言文学</w:t>
      </w:r>
      <w:r>
        <w:rPr>
          <w:rFonts w:hint="eastAsia"/>
          <w:sz w:val="36"/>
          <w:szCs w:val="44"/>
          <w:u w:val="single"/>
        </w:rPr>
        <w:t xml:space="preserve">   </w:t>
      </w:r>
    </w:p>
    <w:p w14:paraId="477A320B" w14:textId="77777777" w:rsidR="00BC54E2" w:rsidRDefault="00936EEA">
      <w:pPr>
        <w:ind w:firstLineChars="500" w:firstLine="1800"/>
        <w:rPr>
          <w:sz w:val="36"/>
          <w:szCs w:val="44"/>
          <w:u w:val="single"/>
        </w:rPr>
      </w:pPr>
      <w:r>
        <w:rPr>
          <w:rFonts w:hint="eastAsia"/>
          <w:sz w:val="36"/>
          <w:szCs w:val="44"/>
        </w:rPr>
        <w:t>学科代码：</w:t>
      </w:r>
      <w:r>
        <w:rPr>
          <w:rFonts w:hint="eastAsia"/>
          <w:sz w:val="36"/>
          <w:szCs w:val="44"/>
          <w:u w:val="single"/>
        </w:rPr>
        <w:t xml:space="preserve">  </w:t>
      </w:r>
      <w:r>
        <w:rPr>
          <w:sz w:val="36"/>
          <w:szCs w:val="44"/>
          <w:u w:val="single"/>
        </w:rPr>
        <w:t xml:space="preserve"> </w:t>
      </w:r>
      <w:r>
        <w:rPr>
          <w:rFonts w:hint="eastAsia"/>
          <w:sz w:val="36"/>
          <w:szCs w:val="44"/>
          <w:u w:val="single"/>
        </w:rPr>
        <w:t xml:space="preserve">  </w:t>
      </w:r>
      <w:r>
        <w:rPr>
          <w:sz w:val="36"/>
          <w:szCs w:val="44"/>
          <w:u w:val="single"/>
        </w:rPr>
        <w:t xml:space="preserve"> </w:t>
      </w:r>
      <w:r>
        <w:rPr>
          <w:rFonts w:hint="eastAsia"/>
          <w:sz w:val="36"/>
          <w:szCs w:val="44"/>
          <w:u w:val="single"/>
        </w:rPr>
        <w:t xml:space="preserve"> </w:t>
      </w:r>
      <w:r>
        <w:rPr>
          <w:sz w:val="36"/>
          <w:szCs w:val="44"/>
          <w:u w:val="single"/>
        </w:rPr>
        <w:t>0501</w:t>
      </w:r>
      <w:r>
        <w:rPr>
          <w:rFonts w:hint="eastAsia"/>
          <w:sz w:val="36"/>
          <w:szCs w:val="44"/>
          <w:u w:val="single"/>
        </w:rPr>
        <w:t xml:space="preserve">   </w:t>
      </w:r>
      <w:r>
        <w:rPr>
          <w:sz w:val="36"/>
          <w:szCs w:val="44"/>
          <w:u w:val="single"/>
        </w:rPr>
        <w:t xml:space="preserve"> </w:t>
      </w:r>
      <w:r>
        <w:rPr>
          <w:rFonts w:hint="eastAsia"/>
          <w:sz w:val="36"/>
          <w:szCs w:val="44"/>
          <w:u w:val="single"/>
        </w:rPr>
        <w:t xml:space="preserve">   </w:t>
      </w:r>
    </w:p>
    <w:p w14:paraId="477A320C" w14:textId="77777777" w:rsidR="00BC54E2" w:rsidRDefault="00936EEA">
      <w:pPr>
        <w:ind w:firstLineChars="500" w:firstLine="1800"/>
        <w:rPr>
          <w:sz w:val="36"/>
          <w:szCs w:val="44"/>
        </w:rPr>
      </w:pPr>
      <w:r>
        <w:rPr>
          <w:rFonts w:hint="eastAsia"/>
          <w:sz w:val="36"/>
          <w:szCs w:val="44"/>
        </w:rPr>
        <w:t>授权级别：</w:t>
      </w:r>
      <w:r>
        <w:rPr>
          <w:rFonts w:hint="eastAsia"/>
          <w:sz w:val="36"/>
          <w:szCs w:val="44"/>
          <w:u w:val="single"/>
        </w:rPr>
        <w:t xml:space="preserve">   </w:t>
      </w:r>
      <w:r>
        <w:rPr>
          <w:sz w:val="36"/>
          <w:szCs w:val="44"/>
          <w:u w:val="single"/>
        </w:rPr>
        <w:t xml:space="preserve"> </w:t>
      </w:r>
      <w:r>
        <w:rPr>
          <w:rFonts w:hint="eastAsia"/>
          <w:sz w:val="36"/>
          <w:szCs w:val="44"/>
          <w:u w:val="single"/>
        </w:rPr>
        <w:t xml:space="preserve">   </w:t>
      </w:r>
      <w:r>
        <w:rPr>
          <w:rFonts w:hint="eastAsia"/>
          <w:sz w:val="36"/>
          <w:szCs w:val="44"/>
          <w:u w:val="single"/>
        </w:rPr>
        <w:t>博士</w:t>
      </w:r>
      <w:r>
        <w:rPr>
          <w:sz w:val="36"/>
          <w:szCs w:val="44"/>
          <w:u w:val="single"/>
        </w:rPr>
        <w:t xml:space="preserve"> </w:t>
      </w:r>
      <w:r>
        <w:rPr>
          <w:rFonts w:hint="eastAsia"/>
          <w:sz w:val="36"/>
          <w:szCs w:val="44"/>
          <w:u w:val="single"/>
        </w:rPr>
        <w:t xml:space="preserve">      </w:t>
      </w:r>
    </w:p>
    <w:p w14:paraId="477A320D" w14:textId="77777777" w:rsidR="00BC54E2" w:rsidRDefault="00936EEA">
      <w:pPr>
        <w:ind w:firstLineChars="500" w:firstLine="1800"/>
        <w:rPr>
          <w:sz w:val="36"/>
          <w:szCs w:val="44"/>
        </w:rPr>
      </w:pPr>
      <w:r>
        <w:rPr>
          <w:rFonts w:hint="eastAsia"/>
          <w:sz w:val="36"/>
          <w:szCs w:val="44"/>
        </w:rPr>
        <w:t>制定日期：</w:t>
      </w:r>
      <w:r>
        <w:rPr>
          <w:rFonts w:hint="eastAsia"/>
          <w:sz w:val="32"/>
          <w:szCs w:val="32"/>
          <w:u w:val="single"/>
        </w:rPr>
        <w:t xml:space="preserve"> </w:t>
      </w:r>
      <w:r>
        <w:rPr>
          <w:sz w:val="32"/>
          <w:szCs w:val="32"/>
          <w:u w:val="single"/>
        </w:rPr>
        <w:t xml:space="preserve">    </w:t>
      </w:r>
      <w:r>
        <w:rPr>
          <w:rFonts w:hint="eastAsia"/>
          <w:sz w:val="32"/>
          <w:szCs w:val="32"/>
          <w:u w:val="single"/>
        </w:rPr>
        <w:t>2021</w:t>
      </w:r>
      <w:r>
        <w:rPr>
          <w:rFonts w:hint="eastAsia"/>
          <w:sz w:val="32"/>
          <w:szCs w:val="32"/>
          <w:u w:val="single"/>
        </w:rPr>
        <w:t>年</w:t>
      </w:r>
      <w:r>
        <w:rPr>
          <w:rFonts w:hint="eastAsia"/>
          <w:sz w:val="32"/>
          <w:szCs w:val="32"/>
          <w:u w:val="single"/>
        </w:rPr>
        <w:t>5</w:t>
      </w:r>
      <w:r>
        <w:rPr>
          <w:rFonts w:hint="eastAsia"/>
          <w:sz w:val="32"/>
          <w:szCs w:val="32"/>
          <w:u w:val="single"/>
        </w:rPr>
        <w:t>月</w:t>
      </w:r>
      <w:r>
        <w:rPr>
          <w:sz w:val="32"/>
          <w:szCs w:val="32"/>
          <w:u w:val="single"/>
        </w:rPr>
        <w:t xml:space="preserve">     </w:t>
      </w:r>
      <w:r>
        <w:rPr>
          <w:rFonts w:hint="eastAsia"/>
          <w:sz w:val="36"/>
          <w:szCs w:val="44"/>
        </w:rPr>
        <w:t xml:space="preserve"> </w:t>
      </w:r>
    </w:p>
    <w:p w14:paraId="477A320E" w14:textId="77777777" w:rsidR="00BC54E2" w:rsidRDefault="00BC54E2">
      <w:pPr>
        <w:ind w:firstLineChars="500" w:firstLine="1800"/>
        <w:rPr>
          <w:sz w:val="36"/>
          <w:szCs w:val="44"/>
        </w:rPr>
      </w:pPr>
    </w:p>
    <w:p w14:paraId="477A320F" w14:textId="77777777" w:rsidR="00BC54E2" w:rsidRDefault="00936EEA">
      <w:pPr>
        <w:ind w:firstLineChars="500" w:firstLine="1800"/>
        <w:rPr>
          <w:sz w:val="36"/>
          <w:szCs w:val="44"/>
        </w:rPr>
      </w:pPr>
      <w:r>
        <w:rPr>
          <w:rFonts w:hint="eastAsia"/>
          <w:sz w:val="36"/>
          <w:szCs w:val="44"/>
        </w:rPr>
        <w:t>学位</w:t>
      </w:r>
      <w:proofErr w:type="gramStart"/>
      <w:r>
        <w:rPr>
          <w:rFonts w:hint="eastAsia"/>
          <w:sz w:val="36"/>
          <w:szCs w:val="44"/>
        </w:rPr>
        <w:t>评定分</w:t>
      </w:r>
      <w:proofErr w:type="gramEnd"/>
      <w:r>
        <w:rPr>
          <w:rFonts w:hint="eastAsia"/>
          <w:sz w:val="36"/>
          <w:szCs w:val="44"/>
        </w:rPr>
        <w:t>委员会主席签字：</w:t>
      </w:r>
    </w:p>
    <w:p w14:paraId="477A3210" w14:textId="77777777" w:rsidR="00BC54E2" w:rsidRDefault="00936EEA">
      <w:pPr>
        <w:ind w:firstLineChars="500" w:firstLine="1800"/>
        <w:rPr>
          <w:sz w:val="36"/>
          <w:szCs w:val="44"/>
        </w:rPr>
      </w:pPr>
      <w:r>
        <w:rPr>
          <w:rFonts w:hint="eastAsia"/>
          <w:sz w:val="36"/>
          <w:szCs w:val="44"/>
        </w:rPr>
        <w:t>学院（中心）章：</w:t>
      </w:r>
    </w:p>
    <w:p w14:paraId="477A3211" w14:textId="77777777" w:rsidR="00BC54E2" w:rsidRDefault="00BC54E2">
      <w:pPr>
        <w:rPr>
          <w:sz w:val="36"/>
          <w:szCs w:val="44"/>
        </w:rPr>
      </w:pPr>
    </w:p>
    <w:p w14:paraId="477A3212" w14:textId="77777777" w:rsidR="00BC54E2" w:rsidRDefault="00936EEA">
      <w:pPr>
        <w:jc w:val="center"/>
        <w:rPr>
          <w:sz w:val="28"/>
          <w:szCs w:val="28"/>
        </w:rPr>
      </w:pPr>
      <w:r>
        <w:rPr>
          <w:rFonts w:hint="eastAsia"/>
          <w:sz w:val="28"/>
          <w:szCs w:val="28"/>
        </w:rPr>
        <w:lastRenderedPageBreak/>
        <w:t>编写说明</w:t>
      </w:r>
    </w:p>
    <w:p w14:paraId="477A3213" w14:textId="77777777" w:rsidR="00BC54E2" w:rsidRDefault="00936EEA">
      <w:pPr>
        <w:ind w:firstLineChars="200" w:firstLine="560"/>
        <w:rPr>
          <w:sz w:val="28"/>
          <w:szCs w:val="28"/>
        </w:rPr>
      </w:pPr>
      <w:r>
        <w:rPr>
          <w:rFonts w:hint="eastAsia"/>
          <w:sz w:val="28"/>
          <w:szCs w:val="28"/>
        </w:rPr>
        <w:t>请</w:t>
      </w:r>
      <w:r>
        <w:rPr>
          <w:sz w:val="28"/>
          <w:szCs w:val="28"/>
        </w:rPr>
        <w:t>各学科根据《中国海洋大学学术学位研究生培养工作规定（试行）》（海大</w:t>
      </w:r>
      <w:proofErr w:type="gramStart"/>
      <w:r>
        <w:rPr>
          <w:sz w:val="28"/>
          <w:szCs w:val="28"/>
        </w:rPr>
        <w:t>研</w:t>
      </w:r>
      <w:proofErr w:type="gramEnd"/>
      <w:r>
        <w:rPr>
          <w:sz w:val="28"/>
          <w:szCs w:val="28"/>
        </w:rPr>
        <w:t>字〔</w:t>
      </w:r>
      <w:r>
        <w:rPr>
          <w:sz w:val="28"/>
          <w:szCs w:val="28"/>
        </w:rPr>
        <w:t>2021</w:t>
      </w:r>
      <w:r>
        <w:rPr>
          <w:sz w:val="28"/>
          <w:szCs w:val="28"/>
        </w:rPr>
        <w:t>〕</w:t>
      </w:r>
      <w:r>
        <w:rPr>
          <w:sz w:val="28"/>
          <w:szCs w:val="28"/>
        </w:rPr>
        <w:t>7</w:t>
      </w:r>
      <w:r>
        <w:rPr>
          <w:sz w:val="28"/>
          <w:szCs w:val="28"/>
        </w:rPr>
        <w:t>号）</w:t>
      </w:r>
      <w:r>
        <w:rPr>
          <w:rFonts w:hint="eastAsia"/>
          <w:sz w:val="28"/>
          <w:szCs w:val="28"/>
        </w:rPr>
        <w:t>对照</w:t>
      </w:r>
      <w:r>
        <w:rPr>
          <w:sz w:val="28"/>
          <w:szCs w:val="28"/>
        </w:rPr>
        <w:t>培养方案规定的培养环节</w:t>
      </w:r>
      <w:r>
        <w:rPr>
          <w:rFonts w:hint="eastAsia"/>
          <w:sz w:val="28"/>
          <w:szCs w:val="28"/>
        </w:rPr>
        <w:t>参照</w:t>
      </w:r>
      <w:r>
        <w:rPr>
          <w:sz w:val="28"/>
          <w:szCs w:val="28"/>
        </w:rPr>
        <w:t>本模板制定</w:t>
      </w:r>
      <w:r>
        <w:rPr>
          <w:rFonts w:hint="eastAsia"/>
          <w:sz w:val="28"/>
          <w:szCs w:val="28"/>
        </w:rPr>
        <w:t>科学</w:t>
      </w:r>
      <w:r>
        <w:rPr>
          <w:sz w:val="28"/>
          <w:szCs w:val="28"/>
        </w:rPr>
        <w:t>可行的考核实施细则</w:t>
      </w:r>
      <w:r>
        <w:rPr>
          <w:rFonts w:hint="eastAsia"/>
          <w:sz w:val="28"/>
          <w:szCs w:val="28"/>
        </w:rPr>
        <w:t>。</w:t>
      </w:r>
    </w:p>
    <w:p w14:paraId="477A3214" w14:textId="77777777" w:rsidR="00BC54E2" w:rsidRDefault="00BC54E2">
      <w:pPr>
        <w:ind w:firstLineChars="200" w:firstLine="560"/>
        <w:rPr>
          <w:sz w:val="28"/>
          <w:szCs w:val="28"/>
        </w:rPr>
      </w:pPr>
    </w:p>
    <w:p w14:paraId="477A3215" w14:textId="77777777" w:rsidR="00BC54E2" w:rsidRDefault="00BC54E2">
      <w:pPr>
        <w:ind w:firstLineChars="500" w:firstLine="1400"/>
        <w:rPr>
          <w:sz w:val="28"/>
          <w:szCs w:val="28"/>
        </w:rPr>
      </w:pPr>
    </w:p>
    <w:p w14:paraId="477A3216" w14:textId="77777777" w:rsidR="00BC54E2" w:rsidRDefault="00BC54E2">
      <w:pPr>
        <w:ind w:firstLineChars="500" w:firstLine="1400"/>
        <w:rPr>
          <w:sz w:val="28"/>
          <w:szCs w:val="28"/>
        </w:rPr>
      </w:pPr>
    </w:p>
    <w:p w14:paraId="477A3217" w14:textId="77777777" w:rsidR="00BC54E2" w:rsidRDefault="00BC54E2">
      <w:pPr>
        <w:ind w:firstLineChars="500" w:firstLine="1400"/>
        <w:rPr>
          <w:sz w:val="28"/>
          <w:szCs w:val="28"/>
        </w:rPr>
      </w:pPr>
    </w:p>
    <w:p w14:paraId="477A3218" w14:textId="77777777" w:rsidR="00BC54E2" w:rsidRDefault="00BC54E2">
      <w:pPr>
        <w:ind w:firstLineChars="500" w:firstLine="1400"/>
        <w:rPr>
          <w:sz w:val="28"/>
          <w:szCs w:val="28"/>
        </w:rPr>
      </w:pPr>
    </w:p>
    <w:p w14:paraId="477A3219" w14:textId="77777777" w:rsidR="00BC54E2" w:rsidRDefault="00BC54E2">
      <w:pPr>
        <w:ind w:firstLineChars="500" w:firstLine="1400"/>
        <w:rPr>
          <w:sz w:val="28"/>
          <w:szCs w:val="28"/>
        </w:rPr>
      </w:pPr>
    </w:p>
    <w:p w14:paraId="477A321A" w14:textId="77777777" w:rsidR="00BC54E2" w:rsidRDefault="00BC54E2">
      <w:pPr>
        <w:ind w:firstLineChars="500" w:firstLine="1400"/>
        <w:rPr>
          <w:sz w:val="28"/>
          <w:szCs w:val="28"/>
        </w:rPr>
      </w:pPr>
    </w:p>
    <w:p w14:paraId="477A321B" w14:textId="77777777" w:rsidR="00BC54E2" w:rsidRDefault="00BC54E2">
      <w:pPr>
        <w:ind w:firstLineChars="500" w:firstLine="1400"/>
        <w:rPr>
          <w:sz w:val="28"/>
          <w:szCs w:val="28"/>
        </w:rPr>
      </w:pPr>
    </w:p>
    <w:p w14:paraId="477A321C" w14:textId="77777777" w:rsidR="00BC54E2" w:rsidRDefault="00BC54E2">
      <w:pPr>
        <w:ind w:firstLineChars="500" w:firstLine="1400"/>
        <w:rPr>
          <w:sz w:val="28"/>
          <w:szCs w:val="28"/>
        </w:rPr>
      </w:pPr>
    </w:p>
    <w:p w14:paraId="477A321D" w14:textId="77777777" w:rsidR="00BC54E2" w:rsidRDefault="00BC54E2">
      <w:pPr>
        <w:ind w:firstLineChars="500" w:firstLine="1400"/>
        <w:rPr>
          <w:sz w:val="28"/>
          <w:szCs w:val="28"/>
        </w:rPr>
      </w:pPr>
    </w:p>
    <w:p w14:paraId="477A321E" w14:textId="77777777" w:rsidR="00BC54E2" w:rsidRDefault="00BC54E2">
      <w:pPr>
        <w:ind w:firstLineChars="500" w:firstLine="1400"/>
        <w:rPr>
          <w:sz w:val="28"/>
          <w:szCs w:val="28"/>
        </w:rPr>
      </w:pPr>
    </w:p>
    <w:p w14:paraId="477A321F" w14:textId="77777777" w:rsidR="00BC54E2" w:rsidRDefault="00BC54E2">
      <w:pPr>
        <w:ind w:firstLineChars="500" w:firstLine="1400"/>
        <w:rPr>
          <w:sz w:val="28"/>
          <w:szCs w:val="28"/>
        </w:rPr>
      </w:pPr>
    </w:p>
    <w:p w14:paraId="477A3220" w14:textId="77777777" w:rsidR="00BC54E2" w:rsidRDefault="00BC54E2">
      <w:pPr>
        <w:ind w:firstLineChars="500" w:firstLine="1400"/>
        <w:rPr>
          <w:sz w:val="28"/>
          <w:szCs w:val="28"/>
        </w:rPr>
      </w:pPr>
    </w:p>
    <w:p w14:paraId="477A3221" w14:textId="77777777" w:rsidR="00BC54E2" w:rsidRDefault="00BC54E2">
      <w:pPr>
        <w:ind w:firstLineChars="500" w:firstLine="1400"/>
        <w:rPr>
          <w:sz w:val="28"/>
          <w:szCs w:val="28"/>
        </w:rPr>
      </w:pPr>
    </w:p>
    <w:p w14:paraId="477A3222" w14:textId="77777777" w:rsidR="00BC54E2" w:rsidRDefault="00BC54E2">
      <w:pPr>
        <w:ind w:firstLineChars="500" w:firstLine="1400"/>
        <w:rPr>
          <w:sz w:val="28"/>
          <w:szCs w:val="28"/>
        </w:rPr>
      </w:pPr>
    </w:p>
    <w:p w14:paraId="477A3223" w14:textId="77777777" w:rsidR="00BC54E2" w:rsidRDefault="00BC54E2">
      <w:pPr>
        <w:ind w:firstLineChars="500" w:firstLine="1400"/>
        <w:rPr>
          <w:sz w:val="28"/>
          <w:szCs w:val="28"/>
        </w:rPr>
      </w:pPr>
    </w:p>
    <w:p w14:paraId="477A3224" w14:textId="77777777" w:rsidR="00BC54E2" w:rsidRDefault="00BC54E2">
      <w:pPr>
        <w:ind w:firstLineChars="500" w:firstLine="1400"/>
        <w:rPr>
          <w:sz w:val="28"/>
          <w:szCs w:val="28"/>
        </w:rPr>
      </w:pPr>
    </w:p>
    <w:p w14:paraId="477A3225" w14:textId="77777777" w:rsidR="00BC54E2" w:rsidRDefault="00BC54E2">
      <w:pPr>
        <w:ind w:firstLineChars="500" w:firstLine="1400"/>
        <w:rPr>
          <w:sz w:val="28"/>
          <w:szCs w:val="28"/>
        </w:rPr>
      </w:pPr>
    </w:p>
    <w:p w14:paraId="477A3226" w14:textId="77777777" w:rsidR="00BC54E2" w:rsidRDefault="00BC54E2">
      <w:pPr>
        <w:ind w:firstLineChars="500" w:firstLine="1400"/>
        <w:rPr>
          <w:sz w:val="28"/>
          <w:szCs w:val="28"/>
        </w:rPr>
      </w:pPr>
    </w:p>
    <w:p w14:paraId="477A3227" w14:textId="77777777" w:rsidR="00BC54E2" w:rsidRDefault="00936EEA">
      <w:pPr>
        <w:jc w:val="center"/>
        <w:rPr>
          <w:rFonts w:ascii="黑体" w:eastAsia="黑体" w:hAnsi="黑体" w:cs="黑体"/>
          <w:b/>
          <w:bCs/>
          <w:sz w:val="48"/>
          <w:szCs w:val="56"/>
        </w:rPr>
      </w:pPr>
      <w:r>
        <w:rPr>
          <w:rFonts w:ascii="黑体" w:eastAsia="黑体" w:hAnsi="黑体" w:cs="黑体" w:hint="eastAsia"/>
          <w:b/>
          <w:bCs/>
          <w:sz w:val="48"/>
          <w:szCs w:val="56"/>
        </w:rPr>
        <w:t>实践模块和培养环节目录</w:t>
      </w:r>
    </w:p>
    <w:p w14:paraId="477A3228" w14:textId="77777777" w:rsidR="00BC54E2" w:rsidRDefault="00BC54E2">
      <w:pPr>
        <w:rPr>
          <w:sz w:val="48"/>
          <w:szCs w:val="56"/>
        </w:rPr>
      </w:pPr>
    </w:p>
    <w:tbl>
      <w:tblPr>
        <w:tblStyle w:val="ad"/>
        <w:tblW w:w="0" w:type="auto"/>
        <w:tblInd w:w="675" w:type="dxa"/>
        <w:tblLook w:val="04A0" w:firstRow="1" w:lastRow="0" w:firstColumn="1" w:lastColumn="0" w:noHBand="0" w:noVBand="1"/>
      </w:tblPr>
      <w:tblGrid>
        <w:gridCol w:w="1418"/>
        <w:gridCol w:w="1984"/>
        <w:gridCol w:w="2268"/>
        <w:gridCol w:w="1276"/>
      </w:tblGrid>
      <w:tr w:rsidR="00BC54E2" w14:paraId="477A322C" w14:textId="77777777">
        <w:trPr>
          <w:cantSplit/>
          <w:trHeight w:val="397"/>
        </w:trPr>
        <w:tc>
          <w:tcPr>
            <w:tcW w:w="1418" w:type="dxa"/>
            <w:vMerge w:val="restart"/>
            <w:vAlign w:val="center"/>
          </w:tcPr>
          <w:p w14:paraId="477A3229" w14:textId="77777777" w:rsidR="00BC54E2" w:rsidRDefault="00936EEA">
            <w:pPr>
              <w:jc w:val="center"/>
              <w:rPr>
                <w:rFonts w:ascii="黑体" w:eastAsia="黑体" w:hAnsi="黑体" w:cs="黑体"/>
                <w:b/>
                <w:bCs/>
                <w:sz w:val="28"/>
                <w:szCs w:val="28"/>
              </w:rPr>
            </w:pPr>
            <w:r>
              <w:rPr>
                <w:rFonts w:ascii="黑体" w:eastAsia="黑体" w:hAnsi="黑体" w:cs="黑体" w:hint="eastAsia"/>
                <w:b/>
                <w:bCs/>
                <w:sz w:val="28"/>
                <w:szCs w:val="28"/>
                <w:lang w:bidi="ar"/>
              </w:rPr>
              <w:t>序号</w:t>
            </w:r>
          </w:p>
        </w:tc>
        <w:tc>
          <w:tcPr>
            <w:tcW w:w="4252" w:type="dxa"/>
            <w:gridSpan w:val="2"/>
            <w:vAlign w:val="center"/>
          </w:tcPr>
          <w:p w14:paraId="477A322A" w14:textId="77777777" w:rsidR="00BC54E2" w:rsidRDefault="00936EEA">
            <w:pPr>
              <w:jc w:val="center"/>
              <w:rPr>
                <w:rFonts w:ascii="黑体" w:eastAsia="黑体" w:hAnsi="黑体" w:cs="黑体"/>
                <w:b/>
                <w:bCs/>
                <w:sz w:val="28"/>
                <w:szCs w:val="28"/>
                <w:lang w:bidi="ar"/>
              </w:rPr>
            </w:pPr>
            <w:r>
              <w:rPr>
                <w:rFonts w:ascii="黑体" w:eastAsia="黑体" w:hAnsi="黑体" w:cs="黑体" w:hint="eastAsia"/>
                <w:b/>
                <w:bCs/>
                <w:sz w:val="28"/>
                <w:szCs w:val="28"/>
                <w:lang w:bidi="ar"/>
              </w:rPr>
              <w:t>实践模块和培养环节</w:t>
            </w:r>
          </w:p>
        </w:tc>
        <w:tc>
          <w:tcPr>
            <w:tcW w:w="1276" w:type="dxa"/>
            <w:vMerge w:val="restart"/>
            <w:shd w:val="clear" w:color="auto" w:fill="FFFFFF" w:themeFill="background1"/>
            <w:vAlign w:val="center"/>
          </w:tcPr>
          <w:p w14:paraId="477A322B" w14:textId="77777777" w:rsidR="00BC54E2" w:rsidRDefault="00936EEA">
            <w:pPr>
              <w:jc w:val="center"/>
              <w:rPr>
                <w:rFonts w:ascii="黑体" w:eastAsia="黑体" w:hAnsi="黑体" w:cs="黑体"/>
                <w:b/>
                <w:bCs/>
                <w:sz w:val="28"/>
                <w:szCs w:val="28"/>
              </w:rPr>
            </w:pPr>
            <w:r>
              <w:rPr>
                <w:rFonts w:ascii="黑体" w:eastAsia="黑体" w:hAnsi="黑体" w:cs="黑体" w:hint="eastAsia"/>
                <w:b/>
                <w:bCs/>
                <w:sz w:val="28"/>
                <w:szCs w:val="28"/>
                <w:lang w:bidi="ar"/>
              </w:rPr>
              <w:t>页码</w:t>
            </w:r>
          </w:p>
        </w:tc>
      </w:tr>
      <w:tr w:rsidR="00BC54E2" w14:paraId="477A3231" w14:textId="77777777">
        <w:trPr>
          <w:cantSplit/>
          <w:trHeight w:val="397"/>
        </w:trPr>
        <w:tc>
          <w:tcPr>
            <w:tcW w:w="1418" w:type="dxa"/>
            <w:vMerge/>
            <w:vAlign w:val="center"/>
          </w:tcPr>
          <w:p w14:paraId="477A322D" w14:textId="77777777" w:rsidR="00BC54E2" w:rsidRDefault="00BC54E2">
            <w:pPr>
              <w:jc w:val="center"/>
              <w:rPr>
                <w:rFonts w:ascii="Calibri" w:eastAsia="宋体" w:hAnsi="Calibri" w:cs="Times New Roman"/>
                <w:sz w:val="28"/>
                <w:szCs w:val="28"/>
                <w:lang w:bidi="ar"/>
              </w:rPr>
            </w:pPr>
          </w:p>
        </w:tc>
        <w:tc>
          <w:tcPr>
            <w:tcW w:w="1984" w:type="dxa"/>
            <w:vAlign w:val="center"/>
          </w:tcPr>
          <w:p w14:paraId="477A322E" w14:textId="77777777" w:rsidR="00BC54E2" w:rsidRDefault="00936EEA">
            <w:pPr>
              <w:jc w:val="center"/>
              <w:rPr>
                <w:rFonts w:ascii="Calibri" w:eastAsia="宋体" w:hAnsi="Calibri" w:cs="Times New Roman"/>
                <w:sz w:val="28"/>
                <w:szCs w:val="28"/>
                <w:lang w:bidi="ar"/>
              </w:rPr>
            </w:pPr>
            <w:r>
              <w:rPr>
                <w:rFonts w:ascii="Calibri" w:eastAsia="宋体" w:hAnsi="Calibri" w:cs="Times New Roman" w:hint="eastAsia"/>
                <w:sz w:val="28"/>
                <w:szCs w:val="28"/>
                <w:lang w:bidi="ar"/>
              </w:rPr>
              <w:t>硕士</w:t>
            </w:r>
          </w:p>
        </w:tc>
        <w:tc>
          <w:tcPr>
            <w:tcW w:w="2268" w:type="dxa"/>
          </w:tcPr>
          <w:p w14:paraId="477A322F" w14:textId="77777777" w:rsidR="00BC54E2" w:rsidRDefault="00936EEA">
            <w:pPr>
              <w:jc w:val="center"/>
              <w:rPr>
                <w:sz w:val="28"/>
                <w:szCs w:val="28"/>
              </w:rPr>
            </w:pPr>
            <w:r>
              <w:rPr>
                <w:rFonts w:hint="eastAsia"/>
                <w:sz w:val="28"/>
                <w:szCs w:val="28"/>
              </w:rPr>
              <w:t>博士</w:t>
            </w:r>
          </w:p>
        </w:tc>
        <w:tc>
          <w:tcPr>
            <w:tcW w:w="1276" w:type="dxa"/>
            <w:vMerge/>
            <w:shd w:val="clear" w:color="auto" w:fill="FFFFFF" w:themeFill="background1"/>
            <w:vAlign w:val="center"/>
          </w:tcPr>
          <w:p w14:paraId="477A3230" w14:textId="77777777" w:rsidR="00BC54E2" w:rsidRDefault="00BC54E2">
            <w:pPr>
              <w:ind w:firstLineChars="500" w:firstLine="1400"/>
              <w:jc w:val="center"/>
              <w:rPr>
                <w:sz w:val="28"/>
                <w:szCs w:val="28"/>
              </w:rPr>
            </w:pPr>
          </w:p>
        </w:tc>
      </w:tr>
      <w:tr w:rsidR="00BC54E2" w14:paraId="477A3235" w14:textId="77777777">
        <w:trPr>
          <w:cantSplit/>
          <w:trHeight w:val="567"/>
        </w:trPr>
        <w:tc>
          <w:tcPr>
            <w:tcW w:w="1418" w:type="dxa"/>
            <w:vAlign w:val="center"/>
          </w:tcPr>
          <w:p w14:paraId="477A3232" w14:textId="77777777" w:rsidR="00BC54E2" w:rsidRDefault="00936EEA">
            <w:pPr>
              <w:jc w:val="center"/>
              <w:rPr>
                <w:sz w:val="28"/>
                <w:szCs w:val="28"/>
              </w:rPr>
            </w:pPr>
            <w:proofErr w:type="gramStart"/>
            <w:r>
              <w:rPr>
                <w:rFonts w:ascii="Calibri" w:eastAsia="宋体" w:hAnsi="Calibri" w:cs="Times New Roman" w:hint="eastAsia"/>
                <w:sz w:val="28"/>
                <w:szCs w:val="28"/>
                <w:lang w:bidi="ar"/>
              </w:rPr>
              <w:t>一</w:t>
            </w:r>
            <w:proofErr w:type="gramEnd"/>
          </w:p>
        </w:tc>
        <w:tc>
          <w:tcPr>
            <w:tcW w:w="4252" w:type="dxa"/>
            <w:gridSpan w:val="2"/>
            <w:vAlign w:val="center"/>
          </w:tcPr>
          <w:p w14:paraId="477A3233" w14:textId="77777777" w:rsidR="00BC54E2" w:rsidRDefault="00936EEA">
            <w:pPr>
              <w:jc w:val="center"/>
              <w:rPr>
                <w:sz w:val="28"/>
                <w:szCs w:val="28"/>
              </w:rPr>
            </w:pPr>
            <w:r>
              <w:rPr>
                <w:rFonts w:ascii="Calibri" w:eastAsia="宋体" w:hAnsi="Calibri" w:cs="Times New Roman" w:hint="eastAsia"/>
                <w:sz w:val="28"/>
                <w:szCs w:val="28"/>
                <w:lang w:bidi="ar"/>
              </w:rPr>
              <w:t>实践训练</w:t>
            </w:r>
          </w:p>
        </w:tc>
        <w:tc>
          <w:tcPr>
            <w:tcW w:w="1276" w:type="dxa"/>
            <w:shd w:val="clear" w:color="auto" w:fill="FFFFFF" w:themeFill="background1"/>
            <w:vAlign w:val="center"/>
          </w:tcPr>
          <w:p w14:paraId="477A3234" w14:textId="77777777" w:rsidR="00BC54E2" w:rsidRDefault="00936EEA">
            <w:pPr>
              <w:rPr>
                <w:sz w:val="28"/>
                <w:szCs w:val="28"/>
              </w:rPr>
            </w:pPr>
            <w:r>
              <w:rPr>
                <w:rFonts w:hint="eastAsia"/>
                <w:sz w:val="28"/>
                <w:szCs w:val="28"/>
              </w:rPr>
              <w:t>1</w:t>
            </w:r>
          </w:p>
        </w:tc>
      </w:tr>
      <w:tr w:rsidR="00BC54E2" w14:paraId="477A3239" w14:textId="77777777">
        <w:trPr>
          <w:cantSplit/>
          <w:trHeight w:val="567"/>
        </w:trPr>
        <w:tc>
          <w:tcPr>
            <w:tcW w:w="1418" w:type="dxa"/>
            <w:vAlign w:val="center"/>
          </w:tcPr>
          <w:p w14:paraId="477A3236" w14:textId="77777777" w:rsidR="00BC54E2" w:rsidRDefault="00936EEA">
            <w:pPr>
              <w:jc w:val="center"/>
              <w:rPr>
                <w:sz w:val="28"/>
                <w:szCs w:val="28"/>
              </w:rPr>
            </w:pPr>
            <w:r>
              <w:rPr>
                <w:rFonts w:ascii="Calibri" w:eastAsia="宋体" w:hAnsi="Calibri" w:cs="Times New Roman" w:hint="eastAsia"/>
                <w:sz w:val="28"/>
                <w:szCs w:val="28"/>
                <w:lang w:bidi="ar"/>
              </w:rPr>
              <w:t>二</w:t>
            </w:r>
          </w:p>
        </w:tc>
        <w:tc>
          <w:tcPr>
            <w:tcW w:w="4252" w:type="dxa"/>
            <w:gridSpan w:val="2"/>
            <w:vAlign w:val="center"/>
          </w:tcPr>
          <w:p w14:paraId="477A3237" w14:textId="77777777" w:rsidR="00BC54E2" w:rsidRDefault="00936EEA">
            <w:pPr>
              <w:jc w:val="center"/>
              <w:rPr>
                <w:sz w:val="28"/>
                <w:szCs w:val="28"/>
              </w:rPr>
            </w:pPr>
            <w:r>
              <w:rPr>
                <w:rFonts w:ascii="Calibri" w:eastAsia="宋体" w:hAnsi="Calibri" w:cs="Times New Roman" w:hint="eastAsia"/>
                <w:sz w:val="28"/>
                <w:szCs w:val="28"/>
                <w:lang w:bidi="ar"/>
              </w:rPr>
              <w:t>学术活动</w:t>
            </w:r>
          </w:p>
        </w:tc>
        <w:tc>
          <w:tcPr>
            <w:tcW w:w="1276" w:type="dxa"/>
            <w:shd w:val="clear" w:color="auto" w:fill="FFFFFF" w:themeFill="background1"/>
            <w:vAlign w:val="center"/>
          </w:tcPr>
          <w:p w14:paraId="477A3238" w14:textId="77777777" w:rsidR="00BC54E2" w:rsidRDefault="00936EEA">
            <w:pPr>
              <w:rPr>
                <w:sz w:val="28"/>
                <w:szCs w:val="28"/>
              </w:rPr>
            </w:pPr>
            <w:r>
              <w:rPr>
                <w:rFonts w:hint="eastAsia"/>
                <w:sz w:val="28"/>
                <w:szCs w:val="28"/>
              </w:rPr>
              <w:t>1</w:t>
            </w:r>
          </w:p>
        </w:tc>
      </w:tr>
      <w:tr w:rsidR="00BC54E2" w14:paraId="477A323E" w14:textId="77777777">
        <w:trPr>
          <w:cantSplit/>
          <w:trHeight w:val="567"/>
        </w:trPr>
        <w:tc>
          <w:tcPr>
            <w:tcW w:w="1418" w:type="dxa"/>
            <w:vAlign w:val="center"/>
          </w:tcPr>
          <w:p w14:paraId="477A323A" w14:textId="77777777" w:rsidR="00BC54E2" w:rsidRDefault="00936EEA">
            <w:pPr>
              <w:jc w:val="center"/>
              <w:rPr>
                <w:sz w:val="28"/>
                <w:szCs w:val="28"/>
              </w:rPr>
            </w:pPr>
            <w:r>
              <w:rPr>
                <w:rFonts w:ascii="Calibri" w:eastAsia="宋体" w:hAnsi="Calibri" w:cs="Times New Roman" w:hint="eastAsia"/>
                <w:sz w:val="28"/>
                <w:szCs w:val="28"/>
                <w:lang w:bidi="ar"/>
              </w:rPr>
              <w:t>三</w:t>
            </w:r>
          </w:p>
        </w:tc>
        <w:tc>
          <w:tcPr>
            <w:tcW w:w="1984" w:type="dxa"/>
            <w:tcBorders>
              <w:tl2br w:val="single" w:sz="4" w:space="0" w:color="auto"/>
            </w:tcBorders>
            <w:vAlign w:val="center"/>
          </w:tcPr>
          <w:p w14:paraId="477A323B" w14:textId="77777777" w:rsidR="00BC54E2" w:rsidRDefault="00BC54E2">
            <w:pPr>
              <w:rPr>
                <w:sz w:val="28"/>
                <w:szCs w:val="28"/>
              </w:rPr>
            </w:pPr>
          </w:p>
        </w:tc>
        <w:tc>
          <w:tcPr>
            <w:tcW w:w="2268" w:type="dxa"/>
          </w:tcPr>
          <w:p w14:paraId="477A323C" w14:textId="77777777" w:rsidR="00BC54E2" w:rsidRDefault="00936EEA">
            <w:pPr>
              <w:jc w:val="center"/>
              <w:rPr>
                <w:sz w:val="28"/>
                <w:szCs w:val="28"/>
              </w:rPr>
            </w:pPr>
            <w:r>
              <w:rPr>
                <w:rFonts w:ascii="Calibri" w:eastAsia="宋体" w:hAnsi="Calibri" w:cs="Times New Roman" w:hint="eastAsia"/>
                <w:sz w:val="28"/>
                <w:szCs w:val="28"/>
                <w:lang w:bidi="ar"/>
              </w:rPr>
              <w:t>学科综合考试</w:t>
            </w:r>
          </w:p>
        </w:tc>
        <w:tc>
          <w:tcPr>
            <w:tcW w:w="1276" w:type="dxa"/>
            <w:shd w:val="clear" w:color="auto" w:fill="FFFFFF" w:themeFill="background1"/>
            <w:vAlign w:val="center"/>
          </w:tcPr>
          <w:p w14:paraId="477A323D" w14:textId="77777777" w:rsidR="00BC54E2" w:rsidRDefault="00936EEA">
            <w:pPr>
              <w:rPr>
                <w:sz w:val="28"/>
                <w:szCs w:val="28"/>
              </w:rPr>
            </w:pPr>
            <w:r>
              <w:rPr>
                <w:rFonts w:hint="eastAsia"/>
                <w:sz w:val="28"/>
                <w:szCs w:val="28"/>
              </w:rPr>
              <w:t>2</w:t>
            </w:r>
          </w:p>
        </w:tc>
      </w:tr>
      <w:tr w:rsidR="00BC54E2" w14:paraId="477A3243" w14:textId="77777777">
        <w:trPr>
          <w:cantSplit/>
          <w:trHeight w:val="567"/>
        </w:trPr>
        <w:tc>
          <w:tcPr>
            <w:tcW w:w="1418" w:type="dxa"/>
            <w:vAlign w:val="center"/>
          </w:tcPr>
          <w:p w14:paraId="477A323F" w14:textId="77777777" w:rsidR="00BC54E2" w:rsidRDefault="00936EEA">
            <w:pPr>
              <w:jc w:val="center"/>
              <w:rPr>
                <w:sz w:val="28"/>
                <w:szCs w:val="28"/>
              </w:rPr>
            </w:pPr>
            <w:r>
              <w:rPr>
                <w:rFonts w:ascii="Calibri" w:eastAsia="宋体" w:hAnsi="Calibri" w:cs="Times New Roman" w:hint="eastAsia"/>
                <w:sz w:val="28"/>
                <w:szCs w:val="28"/>
                <w:lang w:bidi="ar"/>
              </w:rPr>
              <w:t>四</w:t>
            </w:r>
          </w:p>
        </w:tc>
        <w:tc>
          <w:tcPr>
            <w:tcW w:w="1984" w:type="dxa"/>
            <w:tcBorders>
              <w:tl2br w:val="single" w:sz="4" w:space="0" w:color="auto"/>
            </w:tcBorders>
            <w:vAlign w:val="center"/>
          </w:tcPr>
          <w:p w14:paraId="477A3240" w14:textId="77777777" w:rsidR="00BC54E2" w:rsidRDefault="00BC54E2">
            <w:pPr>
              <w:rPr>
                <w:sz w:val="28"/>
                <w:szCs w:val="28"/>
              </w:rPr>
            </w:pPr>
          </w:p>
        </w:tc>
        <w:tc>
          <w:tcPr>
            <w:tcW w:w="2268" w:type="dxa"/>
          </w:tcPr>
          <w:p w14:paraId="477A3241" w14:textId="77777777" w:rsidR="00BC54E2" w:rsidRDefault="00936EEA">
            <w:pPr>
              <w:jc w:val="center"/>
              <w:rPr>
                <w:sz w:val="28"/>
                <w:szCs w:val="28"/>
              </w:rPr>
            </w:pPr>
            <w:r>
              <w:rPr>
                <w:rFonts w:ascii="Calibri" w:eastAsia="宋体" w:hAnsi="Calibri" w:cs="Times New Roman" w:hint="eastAsia"/>
                <w:sz w:val="28"/>
                <w:szCs w:val="28"/>
                <w:lang w:bidi="ar"/>
              </w:rPr>
              <w:t>开题报告</w:t>
            </w:r>
          </w:p>
        </w:tc>
        <w:tc>
          <w:tcPr>
            <w:tcW w:w="1276" w:type="dxa"/>
            <w:shd w:val="clear" w:color="auto" w:fill="FFFFFF" w:themeFill="background1"/>
            <w:vAlign w:val="center"/>
          </w:tcPr>
          <w:p w14:paraId="477A3242" w14:textId="77777777" w:rsidR="00BC54E2" w:rsidRDefault="00936EEA">
            <w:pPr>
              <w:rPr>
                <w:sz w:val="28"/>
                <w:szCs w:val="28"/>
              </w:rPr>
            </w:pPr>
            <w:r>
              <w:rPr>
                <w:rFonts w:hint="eastAsia"/>
                <w:sz w:val="28"/>
                <w:szCs w:val="28"/>
              </w:rPr>
              <w:t>4</w:t>
            </w:r>
          </w:p>
        </w:tc>
      </w:tr>
      <w:tr w:rsidR="00BC54E2" w14:paraId="477A3248" w14:textId="77777777">
        <w:trPr>
          <w:cantSplit/>
          <w:trHeight w:val="567"/>
        </w:trPr>
        <w:tc>
          <w:tcPr>
            <w:tcW w:w="1418" w:type="dxa"/>
            <w:vAlign w:val="center"/>
          </w:tcPr>
          <w:p w14:paraId="477A3244" w14:textId="77777777" w:rsidR="00BC54E2" w:rsidRDefault="00936EEA">
            <w:pPr>
              <w:jc w:val="center"/>
              <w:rPr>
                <w:sz w:val="28"/>
                <w:szCs w:val="28"/>
              </w:rPr>
            </w:pPr>
            <w:r>
              <w:rPr>
                <w:rFonts w:ascii="Calibri" w:eastAsia="宋体" w:hAnsi="Calibri" w:cs="Times New Roman" w:hint="eastAsia"/>
                <w:sz w:val="28"/>
                <w:szCs w:val="28"/>
                <w:lang w:bidi="ar"/>
              </w:rPr>
              <w:t>五</w:t>
            </w:r>
          </w:p>
        </w:tc>
        <w:tc>
          <w:tcPr>
            <w:tcW w:w="1984" w:type="dxa"/>
            <w:vAlign w:val="center"/>
          </w:tcPr>
          <w:p w14:paraId="477A3245" w14:textId="77777777" w:rsidR="00BC54E2" w:rsidRDefault="00936EEA">
            <w:pPr>
              <w:jc w:val="center"/>
              <w:rPr>
                <w:sz w:val="28"/>
                <w:szCs w:val="28"/>
              </w:rPr>
            </w:pPr>
            <w:r>
              <w:rPr>
                <w:rFonts w:ascii="Calibri" w:eastAsia="宋体" w:hAnsi="Calibri" w:cs="Times New Roman" w:hint="eastAsia"/>
                <w:sz w:val="28"/>
                <w:szCs w:val="28"/>
                <w:lang w:bidi="ar"/>
              </w:rPr>
              <w:t>开题审核</w:t>
            </w:r>
          </w:p>
        </w:tc>
        <w:tc>
          <w:tcPr>
            <w:tcW w:w="2268" w:type="dxa"/>
            <w:tcBorders>
              <w:tl2br w:val="single" w:sz="4" w:space="0" w:color="auto"/>
            </w:tcBorders>
          </w:tcPr>
          <w:p w14:paraId="477A3246" w14:textId="77777777" w:rsidR="00BC54E2" w:rsidRDefault="00BC54E2">
            <w:pPr>
              <w:rPr>
                <w:sz w:val="28"/>
                <w:szCs w:val="28"/>
              </w:rPr>
            </w:pPr>
          </w:p>
        </w:tc>
        <w:tc>
          <w:tcPr>
            <w:tcW w:w="1276" w:type="dxa"/>
            <w:shd w:val="clear" w:color="auto" w:fill="FFFFFF" w:themeFill="background1"/>
            <w:vAlign w:val="center"/>
          </w:tcPr>
          <w:p w14:paraId="477A3247" w14:textId="77777777" w:rsidR="00BC54E2" w:rsidRDefault="00936EEA">
            <w:pPr>
              <w:rPr>
                <w:sz w:val="28"/>
                <w:szCs w:val="28"/>
              </w:rPr>
            </w:pPr>
            <w:r>
              <w:rPr>
                <w:rFonts w:hint="eastAsia"/>
                <w:sz w:val="28"/>
                <w:szCs w:val="28"/>
              </w:rPr>
              <w:t>5</w:t>
            </w:r>
          </w:p>
        </w:tc>
      </w:tr>
      <w:tr w:rsidR="00BC54E2" w14:paraId="477A324C" w14:textId="77777777">
        <w:trPr>
          <w:cantSplit/>
          <w:trHeight w:val="567"/>
        </w:trPr>
        <w:tc>
          <w:tcPr>
            <w:tcW w:w="1418" w:type="dxa"/>
            <w:vAlign w:val="center"/>
          </w:tcPr>
          <w:p w14:paraId="477A3249" w14:textId="77777777" w:rsidR="00BC54E2" w:rsidRDefault="00936EEA">
            <w:pPr>
              <w:jc w:val="center"/>
              <w:rPr>
                <w:sz w:val="28"/>
                <w:szCs w:val="28"/>
              </w:rPr>
            </w:pPr>
            <w:r>
              <w:rPr>
                <w:rFonts w:ascii="Calibri" w:eastAsia="宋体" w:hAnsi="Calibri" w:cs="Times New Roman" w:hint="eastAsia"/>
                <w:sz w:val="28"/>
                <w:szCs w:val="28"/>
                <w:lang w:bidi="ar"/>
              </w:rPr>
              <w:t>六</w:t>
            </w:r>
          </w:p>
        </w:tc>
        <w:tc>
          <w:tcPr>
            <w:tcW w:w="4252" w:type="dxa"/>
            <w:gridSpan w:val="2"/>
            <w:vAlign w:val="center"/>
          </w:tcPr>
          <w:p w14:paraId="477A324A" w14:textId="77777777" w:rsidR="00BC54E2" w:rsidRDefault="00936EEA">
            <w:pPr>
              <w:jc w:val="center"/>
              <w:rPr>
                <w:sz w:val="28"/>
                <w:szCs w:val="28"/>
              </w:rPr>
            </w:pPr>
            <w:r>
              <w:rPr>
                <w:rFonts w:ascii="Calibri" w:eastAsia="宋体" w:hAnsi="Calibri" w:cs="Times New Roman" w:hint="eastAsia"/>
                <w:sz w:val="28"/>
                <w:szCs w:val="28"/>
                <w:lang w:bidi="ar"/>
              </w:rPr>
              <w:t>论文研究进展报告</w:t>
            </w:r>
          </w:p>
        </w:tc>
        <w:tc>
          <w:tcPr>
            <w:tcW w:w="1276" w:type="dxa"/>
            <w:shd w:val="clear" w:color="auto" w:fill="FFFFFF" w:themeFill="background1"/>
            <w:vAlign w:val="center"/>
          </w:tcPr>
          <w:p w14:paraId="477A324B" w14:textId="77777777" w:rsidR="00BC54E2" w:rsidRDefault="00936EEA">
            <w:pPr>
              <w:rPr>
                <w:sz w:val="28"/>
                <w:szCs w:val="28"/>
              </w:rPr>
            </w:pPr>
            <w:r>
              <w:rPr>
                <w:rFonts w:hint="eastAsia"/>
                <w:sz w:val="28"/>
                <w:szCs w:val="28"/>
              </w:rPr>
              <w:t>7</w:t>
            </w:r>
          </w:p>
        </w:tc>
      </w:tr>
      <w:tr w:rsidR="00BC54E2" w14:paraId="477A3251" w14:textId="77777777">
        <w:trPr>
          <w:cantSplit/>
          <w:trHeight w:val="567"/>
        </w:trPr>
        <w:tc>
          <w:tcPr>
            <w:tcW w:w="1418" w:type="dxa"/>
            <w:vAlign w:val="center"/>
          </w:tcPr>
          <w:p w14:paraId="477A324D" w14:textId="77777777" w:rsidR="00BC54E2" w:rsidRDefault="00936EEA">
            <w:pPr>
              <w:jc w:val="center"/>
              <w:rPr>
                <w:sz w:val="28"/>
                <w:szCs w:val="28"/>
              </w:rPr>
            </w:pPr>
            <w:r>
              <w:rPr>
                <w:rFonts w:ascii="Calibri" w:eastAsia="宋体" w:hAnsi="Calibri" w:cs="Times New Roman" w:hint="eastAsia"/>
                <w:sz w:val="28"/>
                <w:szCs w:val="28"/>
                <w:lang w:bidi="ar"/>
              </w:rPr>
              <w:t>七</w:t>
            </w:r>
          </w:p>
        </w:tc>
        <w:tc>
          <w:tcPr>
            <w:tcW w:w="1984" w:type="dxa"/>
            <w:tcBorders>
              <w:tl2br w:val="single" w:sz="4" w:space="0" w:color="auto"/>
            </w:tcBorders>
            <w:vAlign w:val="center"/>
          </w:tcPr>
          <w:p w14:paraId="477A324E" w14:textId="77777777" w:rsidR="00BC54E2" w:rsidRDefault="00BC54E2">
            <w:pPr>
              <w:rPr>
                <w:sz w:val="28"/>
                <w:szCs w:val="28"/>
              </w:rPr>
            </w:pPr>
          </w:p>
        </w:tc>
        <w:tc>
          <w:tcPr>
            <w:tcW w:w="2268" w:type="dxa"/>
          </w:tcPr>
          <w:p w14:paraId="477A324F" w14:textId="77777777" w:rsidR="00BC54E2" w:rsidRDefault="00936EEA">
            <w:pPr>
              <w:jc w:val="center"/>
              <w:rPr>
                <w:sz w:val="28"/>
                <w:szCs w:val="28"/>
              </w:rPr>
            </w:pPr>
            <w:r>
              <w:rPr>
                <w:rFonts w:ascii="Calibri" w:eastAsia="宋体" w:hAnsi="Calibri" w:cs="Times New Roman" w:hint="eastAsia"/>
                <w:sz w:val="28"/>
                <w:szCs w:val="28"/>
                <w:lang w:bidi="ar"/>
              </w:rPr>
              <w:t>学位论文预答辩</w:t>
            </w:r>
          </w:p>
        </w:tc>
        <w:tc>
          <w:tcPr>
            <w:tcW w:w="1276" w:type="dxa"/>
            <w:shd w:val="clear" w:color="auto" w:fill="FFFFFF" w:themeFill="background1"/>
            <w:vAlign w:val="center"/>
          </w:tcPr>
          <w:p w14:paraId="477A3250" w14:textId="77777777" w:rsidR="00BC54E2" w:rsidRDefault="00936EEA">
            <w:pPr>
              <w:rPr>
                <w:sz w:val="28"/>
                <w:szCs w:val="28"/>
              </w:rPr>
            </w:pPr>
            <w:r>
              <w:rPr>
                <w:rFonts w:hint="eastAsia"/>
                <w:sz w:val="28"/>
                <w:szCs w:val="28"/>
              </w:rPr>
              <w:t>8</w:t>
            </w:r>
          </w:p>
        </w:tc>
      </w:tr>
      <w:tr w:rsidR="00BC54E2" w14:paraId="477A3255" w14:textId="77777777">
        <w:trPr>
          <w:cantSplit/>
          <w:trHeight w:val="567"/>
        </w:trPr>
        <w:tc>
          <w:tcPr>
            <w:tcW w:w="1418" w:type="dxa"/>
            <w:vAlign w:val="center"/>
          </w:tcPr>
          <w:p w14:paraId="477A3252" w14:textId="77777777" w:rsidR="00BC54E2" w:rsidRDefault="00936EEA">
            <w:pPr>
              <w:jc w:val="center"/>
              <w:rPr>
                <w:rFonts w:ascii="Calibri" w:eastAsia="宋体" w:hAnsi="Calibri" w:cs="Times New Roman"/>
                <w:sz w:val="28"/>
                <w:szCs w:val="28"/>
                <w:lang w:bidi="ar"/>
              </w:rPr>
            </w:pPr>
            <w:r>
              <w:rPr>
                <w:rFonts w:ascii="Calibri" w:eastAsia="宋体" w:hAnsi="Calibri" w:cs="Times New Roman" w:hint="eastAsia"/>
                <w:sz w:val="28"/>
                <w:szCs w:val="28"/>
                <w:lang w:bidi="ar"/>
              </w:rPr>
              <w:t>八</w:t>
            </w:r>
          </w:p>
        </w:tc>
        <w:tc>
          <w:tcPr>
            <w:tcW w:w="4252" w:type="dxa"/>
            <w:gridSpan w:val="2"/>
            <w:vAlign w:val="center"/>
          </w:tcPr>
          <w:p w14:paraId="477A3253" w14:textId="77777777" w:rsidR="00BC54E2" w:rsidRDefault="00936EEA">
            <w:pPr>
              <w:jc w:val="center"/>
              <w:rPr>
                <w:rFonts w:eastAsia="宋体"/>
                <w:sz w:val="28"/>
                <w:szCs w:val="28"/>
              </w:rPr>
            </w:pPr>
            <w:r>
              <w:rPr>
                <w:rFonts w:ascii="Calibri" w:eastAsia="宋体" w:hAnsi="Calibri" w:cs="Times New Roman" w:hint="eastAsia"/>
                <w:sz w:val="28"/>
                <w:szCs w:val="28"/>
                <w:lang w:bidi="ar"/>
              </w:rPr>
              <w:t>学位论文</w:t>
            </w:r>
            <w:r>
              <w:rPr>
                <w:rFonts w:ascii="Calibri" w:eastAsia="宋体" w:hAnsi="Calibri" w:cs="Times New Roman"/>
                <w:sz w:val="28"/>
                <w:szCs w:val="28"/>
                <w:lang w:bidi="ar"/>
              </w:rPr>
              <w:t>答辩</w:t>
            </w:r>
          </w:p>
        </w:tc>
        <w:tc>
          <w:tcPr>
            <w:tcW w:w="1276" w:type="dxa"/>
            <w:shd w:val="clear" w:color="auto" w:fill="FFFFFF" w:themeFill="background1"/>
            <w:vAlign w:val="center"/>
          </w:tcPr>
          <w:p w14:paraId="477A3254" w14:textId="77777777" w:rsidR="00BC54E2" w:rsidRDefault="00936EEA">
            <w:pPr>
              <w:rPr>
                <w:sz w:val="28"/>
                <w:szCs w:val="28"/>
              </w:rPr>
            </w:pPr>
            <w:r>
              <w:rPr>
                <w:rFonts w:hint="eastAsia"/>
                <w:sz w:val="28"/>
                <w:szCs w:val="28"/>
              </w:rPr>
              <w:t>1</w:t>
            </w:r>
            <w:r>
              <w:rPr>
                <w:sz w:val="28"/>
                <w:szCs w:val="28"/>
              </w:rPr>
              <w:t>0</w:t>
            </w:r>
          </w:p>
        </w:tc>
      </w:tr>
      <w:tr w:rsidR="00BC54E2" w14:paraId="477A3259" w14:textId="77777777">
        <w:trPr>
          <w:cantSplit/>
          <w:trHeight w:val="567"/>
        </w:trPr>
        <w:tc>
          <w:tcPr>
            <w:tcW w:w="1418" w:type="dxa"/>
            <w:vAlign w:val="center"/>
          </w:tcPr>
          <w:p w14:paraId="477A3256" w14:textId="77777777" w:rsidR="00BC54E2" w:rsidRDefault="00936EEA">
            <w:pPr>
              <w:jc w:val="center"/>
              <w:rPr>
                <w:rFonts w:ascii="Calibri" w:eastAsia="宋体" w:hAnsi="Calibri" w:cs="Times New Roman"/>
                <w:sz w:val="28"/>
                <w:szCs w:val="28"/>
                <w:lang w:bidi="ar"/>
              </w:rPr>
            </w:pPr>
            <w:r>
              <w:rPr>
                <w:rFonts w:ascii="Calibri" w:eastAsia="宋体" w:hAnsi="Calibri" w:cs="Times New Roman" w:hint="eastAsia"/>
                <w:sz w:val="28"/>
                <w:szCs w:val="28"/>
                <w:lang w:bidi="ar"/>
              </w:rPr>
              <w:t>附件</w:t>
            </w:r>
            <w:r>
              <w:rPr>
                <w:rFonts w:ascii="Calibri" w:eastAsia="宋体" w:hAnsi="Calibri" w:cs="Times New Roman" w:hint="eastAsia"/>
                <w:sz w:val="28"/>
                <w:szCs w:val="28"/>
                <w:lang w:bidi="ar"/>
              </w:rPr>
              <w:t>1</w:t>
            </w:r>
            <w:r>
              <w:rPr>
                <w:rFonts w:ascii="Calibri" w:eastAsia="宋体" w:hAnsi="Calibri" w:cs="Times New Roman"/>
                <w:sz w:val="28"/>
                <w:szCs w:val="28"/>
                <w:lang w:bidi="ar"/>
              </w:rPr>
              <w:t>-8</w:t>
            </w:r>
          </w:p>
        </w:tc>
        <w:tc>
          <w:tcPr>
            <w:tcW w:w="4252" w:type="dxa"/>
            <w:gridSpan w:val="2"/>
            <w:vAlign w:val="center"/>
          </w:tcPr>
          <w:p w14:paraId="477A3257" w14:textId="77777777" w:rsidR="00BC54E2" w:rsidRDefault="00936EEA">
            <w:pPr>
              <w:jc w:val="center"/>
              <w:rPr>
                <w:sz w:val="28"/>
                <w:szCs w:val="28"/>
              </w:rPr>
            </w:pPr>
            <w:r>
              <w:rPr>
                <w:rFonts w:ascii="Calibri" w:eastAsia="宋体" w:hAnsi="Calibri" w:cs="Times New Roman" w:hint="eastAsia"/>
                <w:sz w:val="28"/>
                <w:szCs w:val="28"/>
                <w:lang w:bidi="ar"/>
              </w:rPr>
              <w:t>实践模块和培养环节表格</w:t>
            </w:r>
          </w:p>
        </w:tc>
        <w:tc>
          <w:tcPr>
            <w:tcW w:w="1276" w:type="dxa"/>
            <w:shd w:val="clear" w:color="auto" w:fill="FFFFFF" w:themeFill="background1"/>
            <w:vAlign w:val="center"/>
          </w:tcPr>
          <w:p w14:paraId="477A3258" w14:textId="77777777" w:rsidR="00BC54E2" w:rsidRDefault="00936EEA">
            <w:pPr>
              <w:rPr>
                <w:sz w:val="28"/>
                <w:szCs w:val="28"/>
              </w:rPr>
            </w:pPr>
            <w:r>
              <w:rPr>
                <w:rFonts w:hint="eastAsia"/>
                <w:sz w:val="28"/>
                <w:szCs w:val="28"/>
              </w:rPr>
              <w:t>1</w:t>
            </w:r>
            <w:r>
              <w:rPr>
                <w:sz w:val="28"/>
                <w:szCs w:val="28"/>
              </w:rPr>
              <w:t>3</w:t>
            </w:r>
          </w:p>
        </w:tc>
      </w:tr>
    </w:tbl>
    <w:p w14:paraId="477A325A" w14:textId="77777777" w:rsidR="00BC54E2" w:rsidRDefault="00BC54E2">
      <w:pPr>
        <w:ind w:firstLineChars="500" w:firstLine="1400"/>
        <w:rPr>
          <w:sz w:val="28"/>
          <w:szCs w:val="28"/>
        </w:rPr>
      </w:pPr>
    </w:p>
    <w:p w14:paraId="477A325B" w14:textId="77777777" w:rsidR="00BC54E2" w:rsidRDefault="00BC54E2">
      <w:pPr>
        <w:ind w:firstLineChars="500" w:firstLine="1400"/>
        <w:rPr>
          <w:sz w:val="28"/>
          <w:szCs w:val="28"/>
        </w:rPr>
      </w:pPr>
    </w:p>
    <w:p w14:paraId="477A325C" w14:textId="77777777" w:rsidR="00BC54E2" w:rsidRDefault="00BC54E2">
      <w:pPr>
        <w:ind w:firstLineChars="500" w:firstLine="1400"/>
        <w:rPr>
          <w:sz w:val="28"/>
          <w:szCs w:val="28"/>
        </w:rPr>
      </w:pPr>
    </w:p>
    <w:p w14:paraId="477A325D" w14:textId="77777777" w:rsidR="00BC54E2" w:rsidRDefault="00BC54E2">
      <w:pPr>
        <w:ind w:firstLineChars="500" w:firstLine="1400"/>
        <w:rPr>
          <w:sz w:val="28"/>
          <w:szCs w:val="28"/>
        </w:rPr>
      </w:pPr>
    </w:p>
    <w:p w14:paraId="477A325E" w14:textId="77777777" w:rsidR="00BC54E2" w:rsidRDefault="00BC54E2">
      <w:pPr>
        <w:ind w:firstLineChars="500" w:firstLine="1400"/>
        <w:rPr>
          <w:sz w:val="28"/>
          <w:szCs w:val="28"/>
        </w:rPr>
      </w:pPr>
    </w:p>
    <w:p w14:paraId="477A325F" w14:textId="77777777" w:rsidR="00BC54E2" w:rsidRDefault="00BC54E2">
      <w:pPr>
        <w:ind w:firstLineChars="500" w:firstLine="1400"/>
        <w:rPr>
          <w:sz w:val="28"/>
          <w:szCs w:val="28"/>
        </w:rPr>
      </w:pPr>
    </w:p>
    <w:p w14:paraId="477A3260" w14:textId="77777777" w:rsidR="00BC54E2" w:rsidRDefault="00BC54E2">
      <w:pPr>
        <w:ind w:firstLineChars="500" w:firstLine="1400"/>
        <w:rPr>
          <w:sz w:val="28"/>
          <w:szCs w:val="28"/>
        </w:rPr>
      </w:pPr>
    </w:p>
    <w:p w14:paraId="477A3261" w14:textId="77777777" w:rsidR="00BC54E2" w:rsidRDefault="00BC54E2">
      <w:pPr>
        <w:ind w:firstLineChars="500" w:firstLine="1400"/>
        <w:rPr>
          <w:sz w:val="28"/>
          <w:szCs w:val="28"/>
        </w:rPr>
      </w:pPr>
    </w:p>
    <w:p w14:paraId="477A3262" w14:textId="77777777" w:rsidR="00BC54E2" w:rsidRDefault="00BC54E2">
      <w:pPr>
        <w:ind w:firstLineChars="200" w:firstLine="560"/>
        <w:rPr>
          <w:sz w:val="28"/>
          <w:szCs w:val="28"/>
        </w:rPr>
        <w:sectPr w:rsidR="00BC54E2">
          <w:footerReference w:type="default" r:id="rId8"/>
          <w:pgSz w:w="11906" w:h="16838"/>
          <w:pgMar w:top="1440" w:right="1800" w:bottom="1440" w:left="1800" w:header="851" w:footer="992" w:gutter="0"/>
          <w:cols w:space="425"/>
          <w:docGrid w:type="lines" w:linePitch="312"/>
        </w:sectPr>
      </w:pPr>
    </w:p>
    <w:p w14:paraId="477A3263" w14:textId="77777777" w:rsidR="00BC54E2" w:rsidRDefault="00936EEA">
      <w:pPr>
        <w:ind w:firstLineChars="200" w:firstLine="560"/>
        <w:rPr>
          <w:sz w:val="28"/>
          <w:szCs w:val="28"/>
        </w:rPr>
      </w:pPr>
      <w:r>
        <w:rPr>
          <w:rFonts w:hint="eastAsia"/>
          <w:sz w:val="28"/>
          <w:szCs w:val="28"/>
        </w:rPr>
        <w:lastRenderedPageBreak/>
        <w:t>学科依据《中国海洋大学学术学位研究生培养工作规定（试行）》（海大</w:t>
      </w:r>
      <w:proofErr w:type="gramStart"/>
      <w:r>
        <w:rPr>
          <w:rFonts w:hint="eastAsia"/>
          <w:sz w:val="28"/>
          <w:szCs w:val="28"/>
        </w:rPr>
        <w:t>研</w:t>
      </w:r>
      <w:proofErr w:type="gramEnd"/>
      <w:r>
        <w:rPr>
          <w:rFonts w:hint="eastAsia"/>
          <w:sz w:val="28"/>
          <w:szCs w:val="28"/>
        </w:rPr>
        <w:t>字〔</w:t>
      </w:r>
      <w:r>
        <w:rPr>
          <w:rFonts w:hint="eastAsia"/>
          <w:sz w:val="28"/>
          <w:szCs w:val="28"/>
        </w:rPr>
        <w:t>2021</w:t>
      </w:r>
      <w:r>
        <w:rPr>
          <w:rFonts w:hint="eastAsia"/>
          <w:sz w:val="28"/>
          <w:szCs w:val="28"/>
        </w:rPr>
        <w:t>〕</w:t>
      </w:r>
      <w:r>
        <w:rPr>
          <w:rFonts w:hint="eastAsia"/>
          <w:sz w:val="28"/>
          <w:szCs w:val="28"/>
        </w:rPr>
        <w:t>7</w:t>
      </w:r>
      <w:r>
        <w:rPr>
          <w:rFonts w:hint="eastAsia"/>
          <w:sz w:val="28"/>
          <w:szCs w:val="28"/>
        </w:rPr>
        <w:t>号）制定本实施细则，现将具体事项规定如下：</w:t>
      </w:r>
    </w:p>
    <w:p w14:paraId="477A3264" w14:textId="77777777" w:rsidR="00BC54E2" w:rsidRDefault="00936EEA">
      <w:pPr>
        <w:numPr>
          <w:ilvl w:val="0"/>
          <w:numId w:val="1"/>
        </w:numPr>
        <w:spacing w:beforeLines="50" w:before="156"/>
        <w:jc w:val="left"/>
        <w:rPr>
          <w:b/>
          <w:bCs/>
          <w:sz w:val="28"/>
          <w:szCs w:val="28"/>
        </w:rPr>
      </w:pPr>
      <w:r>
        <w:rPr>
          <w:rFonts w:hint="eastAsia"/>
          <w:b/>
          <w:bCs/>
          <w:sz w:val="28"/>
          <w:szCs w:val="28"/>
        </w:rPr>
        <w:t>实践训练（教学实践、科研训练、社会实践）</w:t>
      </w:r>
    </w:p>
    <w:p w14:paraId="477A3265" w14:textId="77777777" w:rsidR="00BC54E2" w:rsidRDefault="00936EEA">
      <w:pPr>
        <w:numPr>
          <w:ilvl w:val="0"/>
          <w:numId w:val="2"/>
        </w:numPr>
        <w:jc w:val="left"/>
        <w:rPr>
          <w:sz w:val="28"/>
          <w:szCs w:val="28"/>
        </w:rPr>
      </w:pPr>
      <w:r>
        <w:rPr>
          <w:rFonts w:hint="eastAsia"/>
          <w:sz w:val="28"/>
          <w:szCs w:val="28"/>
        </w:rPr>
        <w:t>考核内容</w:t>
      </w:r>
    </w:p>
    <w:p w14:paraId="477A3266" w14:textId="77777777" w:rsidR="00BC54E2" w:rsidRDefault="00936EEA">
      <w:pPr>
        <w:jc w:val="left"/>
        <w:rPr>
          <w:sz w:val="28"/>
          <w:szCs w:val="28"/>
        </w:rPr>
      </w:pPr>
      <w:r>
        <w:rPr>
          <w:rFonts w:hint="eastAsia"/>
          <w:sz w:val="28"/>
          <w:szCs w:val="28"/>
        </w:rPr>
        <w:t xml:space="preserve">    </w:t>
      </w:r>
      <w:r>
        <w:rPr>
          <w:rFonts w:hint="eastAsia"/>
          <w:sz w:val="28"/>
          <w:szCs w:val="28"/>
        </w:rPr>
        <w:t>中国语言文学学科实践训练包括教学实践、科研训练和社会实践三类。学生经导师同意，参加其中一类实践内容进行考核。</w:t>
      </w:r>
    </w:p>
    <w:p w14:paraId="477A3267" w14:textId="77777777" w:rsidR="00BC54E2" w:rsidRDefault="00936EEA">
      <w:pPr>
        <w:ind w:firstLine="560"/>
        <w:jc w:val="left"/>
        <w:rPr>
          <w:sz w:val="28"/>
          <w:szCs w:val="28"/>
        </w:rPr>
      </w:pPr>
      <w:r>
        <w:rPr>
          <w:rFonts w:hint="eastAsia"/>
          <w:sz w:val="28"/>
          <w:szCs w:val="28"/>
        </w:rPr>
        <w:t>教学实践主要指作为助教，在本科生教学中协助任课教师，参与教学工作和学生指导。</w:t>
      </w:r>
    </w:p>
    <w:p w14:paraId="477A3268" w14:textId="77777777" w:rsidR="00BC54E2" w:rsidRDefault="00936EEA">
      <w:pPr>
        <w:ind w:firstLine="560"/>
        <w:jc w:val="left"/>
        <w:rPr>
          <w:sz w:val="28"/>
          <w:szCs w:val="28"/>
        </w:rPr>
      </w:pPr>
      <w:r>
        <w:rPr>
          <w:rFonts w:hint="eastAsia"/>
          <w:sz w:val="28"/>
          <w:szCs w:val="28"/>
        </w:rPr>
        <w:t>科研训练主要指参加科研项目，并实际负责部分研究工作和研究内容撰写工作。</w:t>
      </w:r>
    </w:p>
    <w:p w14:paraId="477A3269" w14:textId="77777777" w:rsidR="00BC54E2" w:rsidRDefault="00936EEA">
      <w:pPr>
        <w:ind w:firstLine="560"/>
        <w:jc w:val="left"/>
        <w:rPr>
          <w:sz w:val="28"/>
          <w:szCs w:val="28"/>
        </w:rPr>
      </w:pPr>
      <w:r>
        <w:rPr>
          <w:rFonts w:hint="eastAsia"/>
          <w:sz w:val="28"/>
          <w:szCs w:val="28"/>
        </w:rPr>
        <w:t>社会实践主要指与教学科研相关的社会实习、见习活动，也包括经认定的一定时长的社会志愿服务。</w:t>
      </w:r>
    </w:p>
    <w:p w14:paraId="477A326A" w14:textId="77777777" w:rsidR="00BC54E2" w:rsidRDefault="00936EEA">
      <w:pPr>
        <w:numPr>
          <w:ilvl w:val="0"/>
          <w:numId w:val="2"/>
        </w:numPr>
        <w:jc w:val="left"/>
        <w:rPr>
          <w:sz w:val="28"/>
          <w:szCs w:val="28"/>
        </w:rPr>
      </w:pPr>
      <w:r>
        <w:rPr>
          <w:rFonts w:hint="eastAsia"/>
          <w:sz w:val="28"/>
          <w:szCs w:val="28"/>
        </w:rPr>
        <w:t>考核时间、方式</w:t>
      </w:r>
    </w:p>
    <w:p w14:paraId="477A326B" w14:textId="77777777" w:rsidR="00BC54E2" w:rsidRDefault="00936EEA">
      <w:pPr>
        <w:numPr>
          <w:ilvl w:val="0"/>
          <w:numId w:val="3"/>
        </w:numPr>
        <w:jc w:val="left"/>
        <w:rPr>
          <w:sz w:val="28"/>
          <w:szCs w:val="28"/>
        </w:rPr>
      </w:pPr>
      <w:r>
        <w:rPr>
          <w:rFonts w:hint="eastAsia"/>
          <w:sz w:val="28"/>
          <w:szCs w:val="28"/>
        </w:rPr>
        <w:t>硕士研究生</w:t>
      </w:r>
    </w:p>
    <w:p w14:paraId="477A326C" w14:textId="77777777" w:rsidR="00BC54E2" w:rsidRDefault="00936EEA">
      <w:pPr>
        <w:jc w:val="left"/>
        <w:rPr>
          <w:sz w:val="28"/>
          <w:szCs w:val="28"/>
        </w:rPr>
      </w:pPr>
      <w:r>
        <w:rPr>
          <w:rFonts w:hint="eastAsia"/>
          <w:sz w:val="28"/>
          <w:szCs w:val="28"/>
        </w:rPr>
        <w:t>考核时间：第</w:t>
      </w:r>
      <w:r>
        <w:rPr>
          <w:sz w:val="28"/>
          <w:szCs w:val="28"/>
        </w:rPr>
        <w:t>4</w:t>
      </w:r>
      <w:r>
        <w:rPr>
          <w:rFonts w:hint="eastAsia"/>
          <w:sz w:val="28"/>
          <w:szCs w:val="28"/>
        </w:rPr>
        <w:t>学期。</w:t>
      </w:r>
    </w:p>
    <w:p w14:paraId="477A326D" w14:textId="77777777" w:rsidR="00BC54E2" w:rsidRDefault="00936EEA">
      <w:pPr>
        <w:rPr>
          <w:sz w:val="28"/>
          <w:szCs w:val="28"/>
        </w:rPr>
      </w:pPr>
      <w:r>
        <w:rPr>
          <w:rFonts w:hint="eastAsia"/>
          <w:sz w:val="28"/>
          <w:szCs w:val="28"/>
        </w:rPr>
        <w:t>考核方式：填写附件</w:t>
      </w:r>
      <w:r>
        <w:rPr>
          <w:sz w:val="28"/>
          <w:szCs w:val="28"/>
        </w:rPr>
        <w:t>1</w:t>
      </w:r>
      <w:r>
        <w:rPr>
          <w:rFonts w:hint="eastAsia"/>
          <w:sz w:val="28"/>
          <w:szCs w:val="28"/>
        </w:rPr>
        <w:t>《中国海洋大学学术学位研究生实践训练总结报告》。经导师、学院审查通过，视为考核通过，计</w:t>
      </w:r>
      <w:r>
        <w:rPr>
          <w:rFonts w:hint="eastAsia"/>
          <w:sz w:val="28"/>
          <w:szCs w:val="28"/>
        </w:rPr>
        <w:t>1</w:t>
      </w:r>
      <w:r>
        <w:rPr>
          <w:rFonts w:hint="eastAsia"/>
          <w:sz w:val="28"/>
          <w:szCs w:val="28"/>
        </w:rPr>
        <w:t>学分。</w:t>
      </w:r>
    </w:p>
    <w:p w14:paraId="477A326E" w14:textId="77777777" w:rsidR="00BC54E2" w:rsidRDefault="00936EEA">
      <w:pPr>
        <w:numPr>
          <w:ilvl w:val="0"/>
          <w:numId w:val="3"/>
        </w:numPr>
        <w:rPr>
          <w:sz w:val="28"/>
          <w:szCs w:val="28"/>
        </w:rPr>
      </w:pPr>
      <w:r>
        <w:rPr>
          <w:rFonts w:hint="eastAsia"/>
          <w:sz w:val="28"/>
          <w:szCs w:val="28"/>
        </w:rPr>
        <w:t>博士研究生</w:t>
      </w:r>
    </w:p>
    <w:p w14:paraId="477A326F" w14:textId="77777777" w:rsidR="00BC54E2" w:rsidRDefault="00936EEA">
      <w:pPr>
        <w:rPr>
          <w:sz w:val="28"/>
          <w:szCs w:val="28"/>
        </w:rPr>
      </w:pPr>
      <w:r>
        <w:rPr>
          <w:rFonts w:hint="eastAsia"/>
          <w:sz w:val="28"/>
          <w:szCs w:val="28"/>
        </w:rPr>
        <w:t>考核时间：毕业学年的夏秋季学期末、毕业资格审查前</w:t>
      </w:r>
    </w:p>
    <w:p w14:paraId="477A3270" w14:textId="77777777" w:rsidR="00BC54E2" w:rsidRDefault="00936EEA">
      <w:pPr>
        <w:rPr>
          <w:sz w:val="28"/>
          <w:szCs w:val="28"/>
        </w:rPr>
      </w:pPr>
      <w:r>
        <w:rPr>
          <w:rFonts w:hint="eastAsia"/>
          <w:sz w:val="28"/>
          <w:szCs w:val="28"/>
        </w:rPr>
        <w:t>考核方式：填写附件</w:t>
      </w:r>
      <w:r>
        <w:rPr>
          <w:sz w:val="28"/>
          <w:szCs w:val="28"/>
        </w:rPr>
        <w:t>1</w:t>
      </w:r>
      <w:r>
        <w:rPr>
          <w:rFonts w:hint="eastAsia"/>
          <w:sz w:val="28"/>
          <w:szCs w:val="28"/>
        </w:rPr>
        <w:t>《中国海洋大学学术学位研究生实践训练总结报告》。经导师、学院审查通过，视为考核合格，计</w:t>
      </w:r>
      <w:r>
        <w:rPr>
          <w:rFonts w:hint="eastAsia"/>
          <w:sz w:val="28"/>
          <w:szCs w:val="28"/>
        </w:rPr>
        <w:t>1</w:t>
      </w:r>
      <w:r>
        <w:rPr>
          <w:rFonts w:hint="eastAsia"/>
          <w:sz w:val="28"/>
          <w:szCs w:val="28"/>
        </w:rPr>
        <w:t>学分。</w:t>
      </w:r>
    </w:p>
    <w:p w14:paraId="477A3271" w14:textId="77777777" w:rsidR="00BC54E2" w:rsidRDefault="00936EEA">
      <w:pPr>
        <w:numPr>
          <w:ilvl w:val="0"/>
          <w:numId w:val="1"/>
        </w:numPr>
        <w:spacing w:beforeLines="50" w:before="156"/>
        <w:jc w:val="left"/>
        <w:rPr>
          <w:b/>
          <w:bCs/>
          <w:sz w:val="28"/>
          <w:szCs w:val="28"/>
        </w:rPr>
      </w:pPr>
      <w:r>
        <w:rPr>
          <w:rFonts w:ascii="Calibri" w:eastAsia="宋体" w:hAnsi="Calibri" w:cs="Times New Roman" w:hint="eastAsia"/>
          <w:b/>
          <w:bCs/>
          <w:sz w:val="28"/>
          <w:szCs w:val="28"/>
          <w:lang w:bidi="ar"/>
        </w:rPr>
        <w:t>学术活动</w:t>
      </w:r>
    </w:p>
    <w:p w14:paraId="477A3272" w14:textId="77777777" w:rsidR="00BC54E2" w:rsidRDefault="00936EEA">
      <w:pPr>
        <w:numPr>
          <w:ilvl w:val="0"/>
          <w:numId w:val="4"/>
        </w:numPr>
        <w:jc w:val="left"/>
        <w:rPr>
          <w:sz w:val="28"/>
          <w:szCs w:val="28"/>
        </w:rPr>
      </w:pPr>
      <w:r>
        <w:rPr>
          <w:rFonts w:hint="eastAsia"/>
          <w:sz w:val="28"/>
          <w:szCs w:val="28"/>
        </w:rPr>
        <w:lastRenderedPageBreak/>
        <w:t>考核内容</w:t>
      </w:r>
    </w:p>
    <w:p w14:paraId="477A3273" w14:textId="77777777" w:rsidR="00BC54E2" w:rsidRDefault="00936EEA">
      <w:pPr>
        <w:ind w:firstLineChars="200" w:firstLine="560"/>
        <w:jc w:val="left"/>
        <w:rPr>
          <w:sz w:val="28"/>
          <w:szCs w:val="28"/>
        </w:rPr>
      </w:pPr>
      <w:r>
        <w:rPr>
          <w:rFonts w:hint="eastAsia"/>
          <w:sz w:val="28"/>
          <w:szCs w:val="28"/>
        </w:rPr>
        <w:t>硕士研究生在读期间至少参加</w:t>
      </w:r>
      <w:r>
        <w:rPr>
          <w:sz w:val="28"/>
          <w:szCs w:val="28"/>
        </w:rPr>
        <w:t>10</w:t>
      </w:r>
      <w:r>
        <w:rPr>
          <w:rFonts w:hint="eastAsia"/>
          <w:sz w:val="28"/>
          <w:szCs w:val="28"/>
        </w:rPr>
        <w:t>场次学术讲座。对于参加学校认定的国际学术会议并</w:t>
      </w:r>
      <w:proofErr w:type="gramStart"/>
      <w:r>
        <w:rPr>
          <w:rFonts w:hint="eastAsia"/>
          <w:sz w:val="28"/>
          <w:szCs w:val="28"/>
        </w:rPr>
        <w:t>做会议</w:t>
      </w:r>
      <w:proofErr w:type="gramEnd"/>
      <w:r>
        <w:rPr>
          <w:rFonts w:hint="eastAsia"/>
          <w:sz w:val="28"/>
          <w:szCs w:val="28"/>
        </w:rPr>
        <w:t>报告者，经考核合格给予</w:t>
      </w:r>
      <w:r>
        <w:rPr>
          <w:sz w:val="28"/>
          <w:szCs w:val="28"/>
        </w:rPr>
        <w:t>1</w:t>
      </w:r>
      <w:r>
        <w:rPr>
          <w:rFonts w:hint="eastAsia"/>
          <w:sz w:val="28"/>
          <w:szCs w:val="28"/>
        </w:rPr>
        <w:t>学分。</w:t>
      </w:r>
    </w:p>
    <w:p w14:paraId="477A3274" w14:textId="77777777" w:rsidR="00BC54E2" w:rsidRDefault="00936EEA">
      <w:pPr>
        <w:ind w:firstLineChars="200" w:firstLine="560"/>
        <w:jc w:val="left"/>
        <w:rPr>
          <w:sz w:val="28"/>
          <w:szCs w:val="28"/>
        </w:rPr>
      </w:pPr>
      <w:r>
        <w:rPr>
          <w:rFonts w:hint="eastAsia"/>
          <w:sz w:val="28"/>
          <w:szCs w:val="28"/>
        </w:rPr>
        <w:t>博士研究生在读期间至少参加</w:t>
      </w:r>
      <w:r>
        <w:rPr>
          <w:sz w:val="28"/>
          <w:szCs w:val="28"/>
        </w:rPr>
        <w:t>10</w:t>
      </w:r>
      <w:r>
        <w:rPr>
          <w:rFonts w:hint="eastAsia"/>
          <w:sz w:val="28"/>
          <w:szCs w:val="28"/>
        </w:rPr>
        <w:t>场次与研究内容相关的学术讲座并</w:t>
      </w:r>
      <w:proofErr w:type="gramStart"/>
      <w:r>
        <w:rPr>
          <w:rFonts w:hint="eastAsia"/>
          <w:sz w:val="28"/>
          <w:szCs w:val="28"/>
        </w:rPr>
        <w:t>做会议</w:t>
      </w:r>
      <w:proofErr w:type="gramEnd"/>
      <w:r>
        <w:rPr>
          <w:rFonts w:hint="eastAsia"/>
          <w:sz w:val="28"/>
          <w:szCs w:val="28"/>
        </w:rPr>
        <w:t>发言不少于</w:t>
      </w:r>
      <w:r>
        <w:rPr>
          <w:sz w:val="28"/>
          <w:szCs w:val="28"/>
        </w:rPr>
        <w:t>5</w:t>
      </w:r>
      <w:r>
        <w:rPr>
          <w:rFonts w:hint="eastAsia"/>
          <w:sz w:val="28"/>
          <w:szCs w:val="28"/>
        </w:rPr>
        <w:t>次者，合格，不计分；对于参加学校认定的国际学术会议并</w:t>
      </w:r>
      <w:proofErr w:type="gramStart"/>
      <w:r>
        <w:rPr>
          <w:rFonts w:hint="eastAsia"/>
          <w:sz w:val="28"/>
          <w:szCs w:val="28"/>
        </w:rPr>
        <w:t>做会议</w:t>
      </w:r>
      <w:proofErr w:type="gramEnd"/>
      <w:r>
        <w:rPr>
          <w:rFonts w:hint="eastAsia"/>
          <w:sz w:val="28"/>
          <w:szCs w:val="28"/>
        </w:rPr>
        <w:t>报告者，</w:t>
      </w:r>
      <w:r>
        <w:rPr>
          <w:sz w:val="28"/>
          <w:szCs w:val="28"/>
        </w:rPr>
        <w:t>1</w:t>
      </w:r>
      <w:r>
        <w:rPr>
          <w:rFonts w:hint="eastAsia"/>
          <w:sz w:val="28"/>
          <w:szCs w:val="28"/>
        </w:rPr>
        <w:t>学分。</w:t>
      </w:r>
    </w:p>
    <w:p w14:paraId="477A3275" w14:textId="77777777" w:rsidR="00BC54E2" w:rsidRDefault="00936EEA">
      <w:pPr>
        <w:numPr>
          <w:ilvl w:val="0"/>
          <w:numId w:val="4"/>
        </w:numPr>
        <w:jc w:val="left"/>
        <w:rPr>
          <w:sz w:val="28"/>
          <w:szCs w:val="28"/>
        </w:rPr>
      </w:pPr>
      <w:r>
        <w:rPr>
          <w:rFonts w:hint="eastAsia"/>
          <w:sz w:val="28"/>
          <w:szCs w:val="28"/>
        </w:rPr>
        <w:t>考核时间、方式</w:t>
      </w:r>
    </w:p>
    <w:p w14:paraId="477A3276" w14:textId="77777777" w:rsidR="00BC54E2" w:rsidRDefault="00936EEA">
      <w:pPr>
        <w:jc w:val="left"/>
        <w:rPr>
          <w:sz w:val="28"/>
          <w:szCs w:val="28"/>
        </w:rPr>
      </w:pPr>
      <w:r>
        <w:rPr>
          <w:rFonts w:hint="eastAsia"/>
          <w:sz w:val="28"/>
          <w:szCs w:val="28"/>
        </w:rPr>
        <w:t>1.</w:t>
      </w:r>
      <w:r>
        <w:rPr>
          <w:rFonts w:hint="eastAsia"/>
          <w:sz w:val="28"/>
          <w:szCs w:val="28"/>
        </w:rPr>
        <w:t>硕士研究生</w:t>
      </w:r>
    </w:p>
    <w:p w14:paraId="477A3277" w14:textId="77777777" w:rsidR="00BC54E2" w:rsidRDefault="00936EEA">
      <w:pPr>
        <w:ind w:firstLineChars="200" w:firstLine="560"/>
        <w:jc w:val="left"/>
        <w:rPr>
          <w:sz w:val="28"/>
          <w:szCs w:val="28"/>
        </w:rPr>
      </w:pPr>
      <w:r>
        <w:rPr>
          <w:rFonts w:hint="eastAsia"/>
          <w:sz w:val="28"/>
          <w:szCs w:val="28"/>
        </w:rPr>
        <w:t>考核时间：第</w:t>
      </w:r>
      <w:r>
        <w:rPr>
          <w:sz w:val="28"/>
          <w:szCs w:val="28"/>
        </w:rPr>
        <w:t>4</w:t>
      </w:r>
      <w:r>
        <w:rPr>
          <w:rFonts w:hint="eastAsia"/>
          <w:sz w:val="28"/>
          <w:szCs w:val="28"/>
        </w:rPr>
        <w:t>学期。</w:t>
      </w:r>
    </w:p>
    <w:p w14:paraId="477A3278" w14:textId="77777777" w:rsidR="00BC54E2" w:rsidRDefault="00936EEA">
      <w:pPr>
        <w:ind w:firstLineChars="200" w:firstLine="560"/>
        <w:jc w:val="left"/>
        <w:rPr>
          <w:sz w:val="28"/>
          <w:szCs w:val="28"/>
        </w:rPr>
      </w:pPr>
      <w:r>
        <w:rPr>
          <w:rFonts w:hint="eastAsia"/>
          <w:sz w:val="28"/>
          <w:szCs w:val="28"/>
        </w:rPr>
        <w:t>考核方式：提交本人参加的学术讲座清单，导师签字确认；申请学分者须提交相关参会及报告及参会材料，导师签字确认。</w:t>
      </w:r>
    </w:p>
    <w:p w14:paraId="477A3279" w14:textId="77777777" w:rsidR="00BC54E2" w:rsidRDefault="00936EEA">
      <w:pPr>
        <w:jc w:val="left"/>
        <w:rPr>
          <w:sz w:val="28"/>
          <w:szCs w:val="28"/>
        </w:rPr>
      </w:pPr>
      <w:r>
        <w:rPr>
          <w:rFonts w:hint="eastAsia"/>
          <w:sz w:val="28"/>
          <w:szCs w:val="28"/>
        </w:rPr>
        <w:t>2.</w:t>
      </w:r>
      <w:r>
        <w:rPr>
          <w:rFonts w:hint="eastAsia"/>
          <w:sz w:val="28"/>
          <w:szCs w:val="28"/>
        </w:rPr>
        <w:t>博士研究生</w:t>
      </w:r>
    </w:p>
    <w:p w14:paraId="477A327A" w14:textId="77777777" w:rsidR="00BC54E2" w:rsidRDefault="00936EEA">
      <w:pPr>
        <w:ind w:firstLineChars="200" w:firstLine="560"/>
        <w:jc w:val="left"/>
        <w:rPr>
          <w:sz w:val="28"/>
          <w:szCs w:val="28"/>
        </w:rPr>
      </w:pPr>
      <w:r>
        <w:rPr>
          <w:rFonts w:hint="eastAsia"/>
          <w:sz w:val="28"/>
          <w:szCs w:val="28"/>
        </w:rPr>
        <w:t>考核时间：毕业学年夏秋季学期末、毕业资格审查前。</w:t>
      </w:r>
    </w:p>
    <w:p w14:paraId="477A327B" w14:textId="77777777" w:rsidR="00BC54E2" w:rsidRDefault="00936EEA">
      <w:pPr>
        <w:ind w:firstLineChars="200" w:firstLine="560"/>
        <w:jc w:val="left"/>
        <w:rPr>
          <w:sz w:val="28"/>
          <w:szCs w:val="28"/>
        </w:rPr>
      </w:pPr>
      <w:r>
        <w:rPr>
          <w:rFonts w:hint="eastAsia"/>
          <w:sz w:val="28"/>
          <w:szCs w:val="28"/>
        </w:rPr>
        <w:t>考核方式：博士研究生提交本人参加的学术讲座清</w:t>
      </w:r>
      <w:r>
        <w:rPr>
          <w:rFonts w:hint="eastAsia"/>
          <w:sz w:val="28"/>
          <w:szCs w:val="28"/>
        </w:rPr>
        <w:t>单（由导师签字确认该环节</w:t>
      </w:r>
      <w:proofErr w:type="gramStart"/>
      <w:r>
        <w:rPr>
          <w:rFonts w:hint="eastAsia"/>
          <w:sz w:val="28"/>
          <w:szCs w:val="28"/>
        </w:rPr>
        <w:t>否</w:t>
      </w:r>
      <w:proofErr w:type="gramEnd"/>
      <w:r>
        <w:rPr>
          <w:rFonts w:hint="eastAsia"/>
          <w:sz w:val="28"/>
          <w:szCs w:val="28"/>
        </w:rPr>
        <w:t>合格）；参加国际学术会议并</w:t>
      </w:r>
      <w:proofErr w:type="gramStart"/>
      <w:r>
        <w:rPr>
          <w:rFonts w:hint="eastAsia"/>
          <w:sz w:val="28"/>
          <w:szCs w:val="28"/>
        </w:rPr>
        <w:t>做会议</w:t>
      </w:r>
      <w:proofErr w:type="gramEnd"/>
      <w:r>
        <w:rPr>
          <w:rFonts w:hint="eastAsia"/>
          <w:sz w:val="28"/>
          <w:szCs w:val="28"/>
        </w:rPr>
        <w:t>报告者提交参会及报告证明（由导师签字确认该环节是否获得</w:t>
      </w:r>
      <w:r>
        <w:rPr>
          <w:rFonts w:hint="eastAsia"/>
          <w:sz w:val="28"/>
          <w:szCs w:val="28"/>
        </w:rPr>
        <w:t>1</w:t>
      </w:r>
      <w:r>
        <w:rPr>
          <w:rFonts w:hint="eastAsia"/>
          <w:sz w:val="28"/>
          <w:szCs w:val="28"/>
        </w:rPr>
        <w:t>学分）。</w:t>
      </w:r>
    </w:p>
    <w:p w14:paraId="477A327C" w14:textId="77777777" w:rsidR="00BC54E2" w:rsidRDefault="00936EEA">
      <w:pPr>
        <w:numPr>
          <w:ilvl w:val="0"/>
          <w:numId w:val="1"/>
        </w:numPr>
        <w:spacing w:beforeLines="50" w:before="156"/>
        <w:jc w:val="left"/>
        <w:rPr>
          <w:b/>
          <w:bCs/>
          <w:sz w:val="28"/>
          <w:szCs w:val="28"/>
        </w:rPr>
      </w:pPr>
      <w:r>
        <w:rPr>
          <w:rFonts w:hint="eastAsia"/>
          <w:b/>
          <w:bCs/>
          <w:sz w:val="28"/>
          <w:szCs w:val="28"/>
        </w:rPr>
        <w:t>学科综合考试</w:t>
      </w:r>
    </w:p>
    <w:p w14:paraId="477A327D" w14:textId="77777777" w:rsidR="00BC54E2" w:rsidRDefault="00936EEA">
      <w:pPr>
        <w:ind w:firstLineChars="200" w:firstLine="560"/>
        <w:jc w:val="left"/>
        <w:rPr>
          <w:sz w:val="28"/>
          <w:szCs w:val="28"/>
        </w:rPr>
      </w:pPr>
      <w:r>
        <w:rPr>
          <w:rFonts w:hint="eastAsia"/>
          <w:sz w:val="28"/>
          <w:szCs w:val="28"/>
        </w:rPr>
        <w:t>（一）考核内容</w:t>
      </w:r>
    </w:p>
    <w:p w14:paraId="477A327E" w14:textId="77777777" w:rsidR="00BC54E2" w:rsidRDefault="00936EEA">
      <w:pPr>
        <w:ind w:firstLineChars="200" w:firstLine="560"/>
        <w:jc w:val="left"/>
        <w:rPr>
          <w:sz w:val="28"/>
          <w:szCs w:val="28"/>
        </w:rPr>
      </w:pPr>
      <w:r>
        <w:rPr>
          <w:rFonts w:hint="eastAsia"/>
          <w:sz w:val="28"/>
          <w:szCs w:val="28"/>
        </w:rPr>
        <w:t>学科综合考试是对博士生的专业知识、研究能力等进行综合考查。综合考察考生掌握学科基础和专业知识的基础上，考核学生分析和解决学术问题的能力，创新性思维与团队意识。</w:t>
      </w:r>
    </w:p>
    <w:p w14:paraId="477A327F" w14:textId="77777777" w:rsidR="00BC54E2" w:rsidRDefault="00936EEA">
      <w:pPr>
        <w:ind w:firstLineChars="200" w:firstLine="560"/>
        <w:jc w:val="left"/>
        <w:rPr>
          <w:sz w:val="28"/>
          <w:szCs w:val="28"/>
        </w:rPr>
      </w:pPr>
      <w:r>
        <w:rPr>
          <w:rFonts w:hint="eastAsia"/>
          <w:sz w:val="28"/>
          <w:szCs w:val="28"/>
        </w:rPr>
        <w:t>（二）考核方式：</w:t>
      </w:r>
    </w:p>
    <w:p w14:paraId="477A3280" w14:textId="77777777" w:rsidR="00BC54E2" w:rsidRDefault="00936EEA">
      <w:pPr>
        <w:ind w:firstLineChars="200" w:firstLine="560"/>
        <w:jc w:val="left"/>
        <w:rPr>
          <w:sz w:val="28"/>
          <w:szCs w:val="28"/>
        </w:rPr>
      </w:pPr>
      <w:r>
        <w:rPr>
          <w:rFonts w:hint="eastAsia"/>
          <w:sz w:val="28"/>
          <w:szCs w:val="28"/>
        </w:rPr>
        <w:lastRenderedPageBreak/>
        <w:t>笔试</w:t>
      </w:r>
      <w:r>
        <w:rPr>
          <w:rFonts w:hint="eastAsia"/>
          <w:sz w:val="28"/>
          <w:szCs w:val="28"/>
        </w:rPr>
        <w:t>+</w:t>
      </w:r>
      <w:r>
        <w:rPr>
          <w:rFonts w:hint="eastAsia"/>
          <w:sz w:val="28"/>
          <w:szCs w:val="28"/>
        </w:rPr>
        <w:t>面试</w:t>
      </w:r>
    </w:p>
    <w:p w14:paraId="477A3281" w14:textId="77777777" w:rsidR="00BC54E2" w:rsidRDefault="00936EEA">
      <w:pPr>
        <w:ind w:firstLineChars="200" w:firstLine="560"/>
        <w:jc w:val="left"/>
        <w:rPr>
          <w:sz w:val="28"/>
          <w:szCs w:val="28"/>
        </w:rPr>
      </w:pPr>
      <w:r>
        <w:rPr>
          <w:rFonts w:hint="eastAsia"/>
          <w:sz w:val="28"/>
          <w:szCs w:val="28"/>
        </w:rPr>
        <w:t>（三）考核时间：</w:t>
      </w:r>
    </w:p>
    <w:p w14:paraId="477A3282" w14:textId="77777777" w:rsidR="00BC54E2" w:rsidRDefault="00936EEA">
      <w:pPr>
        <w:ind w:firstLineChars="200" w:firstLine="560"/>
        <w:jc w:val="left"/>
        <w:rPr>
          <w:sz w:val="28"/>
          <w:szCs w:val="28"/>
        </w:rPr>
      </w:pPr>
      <w:proofErr w:type="gramStart"/>
      <w:r>
        <w:rPr>
          <w:rFonts w:hint="eastAsia"/>
          <w:sz w:val="28"/>
          <w:szCs w:val="28"/>
        </w:rPr>
        <w:t>第</w:t>
      </w:r>
      <w:r>
        <w:rPr>
          <w:sz w:val="28"/>
          <w:szCs w:val="28"/>
        </w:rPr>
        <w:t>3</w:t>
      </w:r>
      <w:r>
        <w:rPr>
          <w:rFonts w:hint="eastAsia"/>
          <w:sz w:val="28"/>
          <w:szCs w:val="28"/>
        </w:rPr>
        <w:t>学</w:t>
      </w:r>
      <w:proofErr w:type="gramEnd"/>
      <w:r>
        <w:rPr>
          <w:rFonts w:hint="eastAsia"/>
          <w:sz w:val="28"/>
          <w:szCs w:val="28"/>
        </w:rPr>
        <w:t>期末</w:t>
      </w:r>
    </w:p>
    <w:p w14:paraId="477A3283" w14:textId="77777777" w:rsidR="00BC54E2" w:rsidRDefault="00936EEA">
      <w:pPr>
        <w:ind w:firstLineChars="200" w:firstLine="560"/>
        <w:jc w:val="left"/>
        <w:rPr>
          <w:sz w:val="28"/>
          <w:szCs w:val="28"/>
        </w:rPr>
      </w:pPr>
      <w:r>
        <w:rPr>
          <w:rFonts w:hint="eastAsia"/>
          <w:sz w:val="28"/>
          <w:szCs w:val="28"/>
        </w:rPr>
        <w:t>（四）考核人员组成</w:t>
      </w:r>
    </w:p>
    <w:p w14:paraId="477A3284" w14:textId="77777777" w:rsidR="00BC54E2" w:rsidRDefault="00936EEA">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中国语言文学博士研究生导师组成考核小组，</w:t>
      </w:r>
      <w:r>
        <w:rPr>
          <w:rFonts w:ascii="Calibri" w:eastAsia="宋体" w:hAnsi="Calibri" w:cs="Times New Roman"/>
          <w:sz w:val="28"/>
          <w:szCs w:val="28"/>
          <w:lang w:bidi="ar"/>
        </w:rPr>
        <w:t>原则上不得少于</w:t>
      </w:r>
      <w:r>
        <w:rPr>
          <w:rFonts w:ascii="Calibri" w:eastAsia="宋体" w:hAnsi="Calibri" w:cs="Times New Roman" w:hint="eastAsia"/>
          <w:sz w:val="28"/>
          <w:szCs w:val="28"/>
          <w:lang w:bidi="ar"/>
        </w:rPr>
        <w:t>5</w:t>
      </w:r>
      <w:r>
        <w:rPr>
          <w:rFonts w:ascii="Calibri" w:eastAsia="宋体" w:hAnsi="Calibri" w:cs="Times New Roman" w:hint="eastAsia"/>
          <w:sz w:val="28"/>
          <w:szCs w:val="28"/>
          <w:lang w:bidi="ar"/>
        </w:rPr>
        <w:t>人。</w:t>
      </w:r>
    </w:p>
    <w:p w14:paraId="477A3285" w14:textId="77777777" w:rsidR="00BC54E2" w:rsidRDefault="00936EEA">
      <w:pPr>
        <w:ind w:firstLineChars="200" w:firstLine="560"/>
        <w:jc w:val="left"/>
        <w:rPr>
          <w:sz w:val="28"/>
          <w:szCs w:val="28"/>
        </w:rPr>
      </w:pPr>
      <w:r>
        <w:rPr>
          <w:rFonts w:hint="eastAsia"/>
          <w:sz w:val="28"/>
          <w:szCs w:val="28"/>
        </w:rPr>
        <w:t>（五）考核程序</w:t>
      </w:r>
    </w:p>
    <w:p w14:paraId="477A3286" w14:textId="77777777" w:rsidR="00BC54E2" w:rsidRDefault="00936EEA">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在修满个人培养计划规定的全部课程学分后，二年级的博士研究生必须参加本年级的第一次学科综合考试，成绩分为通过、暂缓通过和不通过，无法参加的博士生作不通过处理。对于第一次学科综合考试成绩暂缓通过者，可在三个月后申请第二次学科综合考试或参加低年级学科综合考试；第一次学科综合考试成绩不通过和第二次学科综合考试仍未通过者，须参加低年级学科综合考试。博士在读期间最多可参加三次，三次考核仍未通过者，予以退学或转为硕士生，具体处理决定由学院（中心）学位</w:t>
      </w:r>
      <w:proofErr w:type="gramStart"/>
      <w:r>
        <w:rPr>
          <w:rFonts w:ascii="Calibri" w:eastAsia="宋体" w:hAnsi="Calibri" w:cs="Times New Roman" w:hint="eastAsia"/>
          <w:sz w:val="28"/>
          <w:szCs w:val="28"/>
          <w:lang w:bidi="ar"/>
        </w:rPr>
        <w:t>评定分</w:t>
      </w:r>
      <w:proofErr w:type="gramEnd"/>
      <w:r>
        <w:rPr>
          <w:rFonts w:ascii="Calibri" w:eastAsia="宋体" w:hAnsi="Calibri" w:cs="Times New Roman" w:hint="eastAsia"/>
          <w:sz w:val="28"/>
          <w:szCs w:val="28"/>
          <w:lang w:bidi="ar"/>
        </w:rPr>
        <w:t>委员会审查通过，报研究生院备案，按《中国海洋大学研究生学籍管理规定</w:t>
      </w:r>
      <w:r>
        <w:rPr>
          <w:rFonts w:ascii="Calibri" w:eastAsia="宋体" w:hAnsi="Calibri" w:cs="Times New Roman" w:hint="eastAsia"/>
          <w:sz w:val="28"/>
          <w:szCs w:val="28"/>
          <w:lang w:bidi="ar"/>
        </w:rPr>
        <w:t>》规定办理。原则上首次通过率不高于</w:t>
      </w:r>
      <w:r>
        <w:rPr>
          <w:rFonts w:ascii="Calibri" w:eastAsia="宋体" w:hAnsi="Calibri" w:cs="Times New Roman"/>
          <w:sz w:val="28"/>
          <w:szCs w:val="28"/>
          <w:lang w:bidi="ar"/>
        </w:rPr>
        <w:t>85%</w:t>
      </w:r>
      <w:r>
        <w:rPr>
          <w:rFonts w:ascii="Calibri" w:eastAsia="宋体" w:hAnsi="Calibri" w:cs="Times New Roman" w:hint="eastAsia"/>
          <w:sz w:val="28"/>
          <w:szCs w:val="28"/>
          <w:lang w:bidi="ar"/>
        </w:rPr>
        <w:t>。</w:t>
      </w:r>
    </w:p>
    <w:p w14:paraId="477A3287" w14:textId="77777777" w:rsidR="00BC54E2" w:rsidRDefault="00936EEA">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考核通过者可以进行博士学位论文开题，暂缓通过和不通过者不得进入博士学位论文开题，不予推荐参加国家和学校的公派留学项目。</w:t>
      </w:r>
    </w:p>
    <w:p w14:paraId="477A3288" w14:textId="77777777" w:rsidR="00BC54E2" w:rsidRDefault="00936EEA">
      <w:pPr>
        <w:ind w:firstLineChars="200" w:firstLine="560"/>
        <w:jc w:val="left"/>
        <w:rPr>
          <w:sz w:val="28"/>
          <w:szCs w:val="28"/>
        </w:rPr>
      </w:pPr>
      <w:r>
        <w:rPr>
          <w:rFonts w:hint="eastAsia"/>
          <w:sz w:val="28"/>
          <w:szCs w:val="28"/>
        </w:rPr>
        <w:t>（六）学生申诉处理委员会组成及申诉、议事规则</w:t>
      </w:r>
    </w:p>
    <w:p w14:paraId="477A3289" w14:textId="77777777" w:rsidR="00BC54E2" w:rsidRDefault="00936EEA">
      <w:pPr>
        <w:ind w:firstLineChars="200" w:firstLine="560"/>
        <w:jc w:val="left"/>
        <w:rPr>
          <w:sz w:val="28"/>
          <w:szCs w:val="28"/>
        </w:rPr>
      </w:pPr>
      <w:r>
        <w:rPr>
          <w:rFonts w:hint="eastAsia"/>
          <w:sz w:val="28"/>
          <w:szCs w:val="28"/>
        </w:rPr>
        <w:t>学生申诉处理委员会由中国语言文学专业博士生导师组成，其</w:t>
      </w:r>
      <w:r>
        <w:rPr>
          <w:rFonts w:hint="eastAsia"/>
          <w:sz w:val="28"/>
          <w:szCs w:val="28"/>
        </w:rPr>
        <w:lastRenderedPageBreak/>
        <w:t>中包括全体本专业的院学位</w:t>
      </w:r>
      <w:proofErr w:type="gramStart"/>
      <w:r>
        <w:rPr>
          <w:rFonts w:hint="eastAsia"/>
          <w:sz w:val="28"/>
          <w:szCs w:val="28"/>
        </w:rPr>
        <w:t>评定分</w:t>
      </w:r>
      <w:proofErr w:type="gramEnd"/>
      <w:r>
        <w:rPr>
          <w:rFonts w:hint="eastAsia"/>
          <w:sz w:val="28"/>
          <w:szCs w:val="28"/>
        </w:rPr>
        <w:t>委员会成员。</w:t>
      </w:r>
    </w:p>
    <w:p w14:paraId="477A328A" w14:textId="77777777" w:rsidR="00BC54E2" w:rsidRDefault="00BC54E2">
      <w:pPr>
        <w:ind w:firstLineChars="200" w:firstLine="560"/>
        <w:jc w:val="left"/>
        <w:rPr>
          <w:sz w:val="28"/>
          <w:szCs w:val="28"/>
        </w:rPr>
      </w:pPr>
    </w:p>
    <w:p w14:paraId="477A328B" w14:textId="77777777" w:rsidR="00BC54E2" w:rsidRDefault="00936EEA">
      <w:pPr>
        <w:numPr>
          <w:ilvl w:val="0"/>
          <w:numId w:val="1"/>
        </w:numPr>
        <w:spacing w:beforeLines="50" w:before="156"/>
        <w:jc w:val="left"/>
        <w:rPr>
          <w:b/>
          <w:bCs/>
          <w:sz w:val="28"/>
          <w:szCs w:val="28"/>
        </w:rPr>
      </w:pPr>
      <w:r>
        <w:rPr>
          <w:rFonts w:ascii="Calibri" w:eastAsia="宋体" w:hAnsi="Calibri" w:cs="Times New Roman" w:hint="eastAsia"/>
          <w:b/>
          <w:bCs/>
          <w:sz w:val="28"/>
          <w:szCs w:val="28"/>
          <w:lang w:bidi="ar"/>
        </w:rPr>
        <w:t>开题报告</w:t>
      </w:r>
    </w:p>
    <w:p w14:paraId="477A328C" w14:textId="77777777" w:rsidR="00BC54E2" w:rsidRDefault="00936EEA">
      <w:pPr>
        <w:numPr>
          <w:ilvl w:val="0"/>
          <w:numId w:val="5"/>
        </w:numPr>
        <w:jc w:val="left"/>
        <w:rPr>
          <w:rFonts w:ascii="Calibri" w:eastAsia="宋体" w:hAnsi="Calibri" w:cs="Times New Roman"/>
          <w:sz w:val="28"/>
          <w:szCs w:val="28"/>
          <w:lang w:bidi="ar"/>
        </w:rPr>
      </w:pPr>
      <w:r>
        <w:rPr>
          <w:rFonts w:ascii="Calibri" w:eastAsia="宋体" w:hAnsi="Calibri" w:cs="Times New Roman" w:hint="eastAsia"/>
          <w:sz w:val="28"/>
          <w:szCs w:val="28"/>
          <w:lang w:bidi="ar"/>
        </w:rPr>
        <w:t>考核内容</w:t>
      </w:r>
    </w:p>
    <w:p w14:paraId="477A328D" w14:textId="77777777" w:rsidR="00BC54E2" w:rsidRDefault="00936EEA">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重点考查博士研究生的开题报告、课程学分完成情况和思想政治等综合表现。博士研究生开题报告内容包括：①选题依据；②国内外研究现状；③研究目标与内容；④研究计划；⑤预期成果等；</w:t>
      </w:r>
      <w:r>
        <w:rPr>
          <w:rFonts w:ascii="宋体" w:eastAsia="宋体" w:hAnsi="宋体" w:cs="Times New Roman"/>
          <w:sz w:val="28"/>
          <w:szCs w:val="28"/>
          <w:lang w:bidi="ar"/>
        </w:rPr>
        <w:fldChar w:fldCharType="begin"/>
      </w:r>
      <w:r>
        <w:rPr>
          <w:rFonts w:ascii="宋体" w:eastAsia="宋体" w:hAnsi="宋体" w:cs="Times New Roman"/>
          <w:sz w:val="28"/>
          <w:szCs w:val="28"/>
          <w:lang w:bidi="ar"/>
        </w:rPr>
        <w:instrText xml:space="preserve"> </w:instrText>
      </w:r>
      <w:r>
        <w:rPr>
          <w:rFonts w:ascii="宋体" w:eastAsia="宋体" w:hAnsi="宋体" w:cs="Times New Roman" w:hint="eastAsia"/>
          <w:sz w:val="28"/>
          <w:szCs w:val="28"/>
          <w:lang w:bidi="ar"/>
        </w:rPr>
        <w:instrText>eq \o\ac(</w:instrText>
      </w:r>
      <w:r>
        <w:rPr>
          <w:rFonts w:ascii="宋体" w:eastAsia="宋体" w:hAnsi="宋体" w:cs="Times New Roman" w:hint="eastAsia"/>
          <w:sz w:val="28"/>
          <w:szCs w:val="28"/>
          <w:lang w:bidi="ar"/>
        </w:rPr>
        <w:instrText>○</w:instrText>
      </w:r>
      <w:r>
        <w:rPr>
          <w:rFonts w:ascii="宋体" w:eastAsia="宋体" w:hAnsi="宋体" w:cs="Times New Roman" w:hint="eastAsia"/>
          <w:sz w:val="28"/>
          <w:szCs w:val="28"/>
          <w:lang w:bidi="ar"/>
        </w:rPr>
        <w:instrText>,6)</w:instrText>
      </w:r>
      <w:r>
        <w:rPr>
          <w:rFonts w:ascii="宋体" w:eastAsia="宋体" w:hAnsi="宋体" w:cs="Times New Roman"/>
          <w:sz w:val="28"/>
          <w:szCs w:val="28"/>
          <w:lang w:bidi="ar"/>
        </w:rPr>
        <w:fldChar w:fldCharType="end"/>
      </w:r>
      <w:r>
        <w:rPr>
          <w:rFonts w:ascii="Calibri" w:eastAsia="宋体" w:hAnsi="Calibri" w:cs="Times New Roman" w:hint="eastAsia"/>
          <w:sz w:val="28"/>
          <w:szCs w:val="28"/>
          <w:lang w:bidi="ar"/>
        </w:rPr>
        <w:t>工作特色及难点、预期成果及可能的创新点等。</w:t>
      </w:r>
    </w:p>
    <w:p w14:paraId="477A328E" w14:textId="77777777" w:rsidR="00BC54E2" w:rsidRDefault="00936EEA">
      <w:pPr>
        <w:numPr>
          <w:ilvl w:val="0"/>
          <w:numId w:val="5"/>
        </w:numPr>
        <w:jc w:val="left"/>
        <w:rPr>
          <w:rFonts w:ascii="Calibri" w:eastAsia="宋体" w:hAnsi="Calibri" w:cs="Times New Roman"/>
          <w:sz w:val="28"/>
          <w:szCs w:val="28"/>
          <w:lang w:bidi="ar"/>
        </w:rPr>
      </w:pPr>
      <w:r>
        <w:rPr>
          <w:rFonts w:ascii="Calibri" w:eastAsia="宋体" w:hAnsi="Calibri" w:cs="Times New Roman" w:hint="eastAsia"/>
          <w:sz w:val="28"/>
          <w:szCs w:val="28"/>
          <w:lang w:bidi="ar"/>
        </w:rPr>
        <w:t>考核标准</w:t>
      </w:r>
    </w:p>
    <w:p w14:paraId="477A328F" w14:textId="77777777" w:rsidR="00BC54E2" w:rsidRDefault="00936EEA">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博士生的开题报告符合规范，研究方案具有科学性、可行性。论文选题具有学术性、前沿性、创新性，全面深入掌握与选题相关的基础文献及研究动态，研究大纲逻辑严谨、结构完整。修满要求的课程学分。思想政治等综合表现良好，符合学校对研究生的思想政治要求。</w:t>
      </w:r>
    </w:p>
    <w:p w14:paraId="477A3290" w14:textId="77777777" w:rsidR="00BC54E2" w:rsidRDefault="00936EEA">
      <w:pPr>
        <w:numPr>
          <w:ilvl w:val="0"/>
          <w:numId w:val="5"/>
        </w:numPr>
        <w:jc w:val="left"/>
        <w:rPr>
          <w:rFonts w:ascii="Calibri" w:eastAsia="宋体" w:hAnsi="Calibri" w:cs="Times New Roman"/>
          <w:sz w:val="28"/>
          <w:szCs w:val="28"/>
          <w:lang w:bidi="ar"/>
        </w:rPr>
      </w:pPr>
      <w:r>
        <w:rPr>
          <w:rFonts w:ascii="Calibri" w:eastAsia="宋体" w:hAnsi="Calibri" w:cs="Times New Roman" w:hint="eastAsia"/>
          <w:sz w:val="28"/>
          <w:szCs w:val="28"/>
          <w:lang w:bidi="ar"/>
        </w:rPr>
        <w:t>考核时间</w:t>
      </w:r>
    </w:p>
    <w:p w14:paraId="477A3291" w14:textId="77777777" w:rsidR="00BC54E2" w:rsidRDefault="00936EEA">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在课程学习结束、学位论文撰写开始前（一般为第</w:t>
      </w:r>
      <w:r>
        <w:rPr>
          <w:rFonts w:ascii="Calibri" w:eastAsia="宋体" w:hAnsi="Calibri" w:cs="Times New Roman"/>
          <w:sz w:val="28"/>
          <w:szCs w:val="28"/>
          <w:lang w:bidi="ar"/>
        </w:rPr>
        <w:t>4</w:t>
      </w:r>
      <w:r>
        <w:rPr>
          <w:rFonts w:ascii="Calibri" w:eastAsia="宋体" w:hAnsi="Calibri" w:cs="Times New Roman" w:hint="eastAsia"/>
          <w:sz w:val="28"/>
          <w:szCs w:val="28"/>
          <w:lang w:bidi="ar"/>
        </w:rPr>
        <w:t>学期初）举行。开题报告和论文答辩时间间隔要求不少于</w:t>
      </w:r>
      <w:r>
        <w:rPr>
          <w:rFonts w:ascii="Calibri" w:eastAsia="宋体" w:hAnsi="Calibri" w:cs="Times New Roman"/>
          <w:sz w:val="28"/>
          <w:szCs w:val="28"/>
          <w:lang w:bidi="ar"/>
        </w:rPr>
        <w:t>2</w:t>
      </w:r>
      <w:r>
        <w:rPr>
          <w:rFonts w:ascii="Calibri" w:eastAsia="宋体" w:hAnsi="Calibri" w:cs="Times New Roman" w:hint="eastAsia"/>
          <w:sz w:val="28"/>
          <w:szCs w:val="28"/>
          <w:lang w:bidi="ar"/>
        </w:rPr>
        <w:t>年。</w:t>
      </w:r>
    </w:p>
    <w:p w14:paraId="477A3292" w14:textId="77777777" w:rsidR="00BC54E2" w:rsidRDefault="00936EEA">
      <w:pPr>
        <w:numPr>
          <w:ilvl w:val="0"/>
          <w:numId w:val="5"/>
        </w:numPr>
        <w:jc w:val="left"/>
        <w:rPr>
          <w:rFonts w:ascii="Calibri" w:eastAsia="宋体" w:hAnsi="Calibri" w:cs="Times New Roman"/>
          <w:sz w:val="28"/>
          <w:szCs w:val="28"/>
          <w:lang w:bidi="ar"/>
        </w:rPr>
      </w:pPr>
      <w:r>
        <w:rPr>
          <w:rFonts w:ascii="Calibri" w:eastAsia="宋体" w:hAnsi="Calibri" w:cs="Times New Roman" w:hint="eastAsia"/>
          <w:sz w:val="28"/>
          <w:szCs w:val="28"/>
          <w:lang w:bidi="ar"/>
        </w:rPr>
        <w:t>考核方式</w:t>
      </w:r>
    </w:p>
    <w:p w14:paraId="477A3293" w14:textId="77777777" w:rsidR="00BC54E2" w:rsidRDefault="00936EEA">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开题答辩前提交《</w:t>
      </w:r>
      <w:r>
        <w:rPr>
          <w:rFonts w:hint="eastAsia"/>
          <w:sz w:val="28"/>
          <w:szCs w:val="28"/>
        </w:rPr>
        <w:t>中国海洋大学硕士研究生开题审核表</w:t>
      </w:r>
      <w:r>
        <w:rPr>
          <w:rFonts w:ascii="Calibri" w:eastAsia="宋体" w:hAnsi="Calibri" w:cs="Times New Roman" w:hint="eastAsia"/>
          <w:sz w:val="28"/>
          <w:szCs w:val="28"/>
          <w:lang w:bidi="ar"/>
        </w:rPr>
        <w:t>》，并经过公开答辩方式进行开题报告。</w:t>
      </w:r>
    </w:p>
    <w:p w14:paraId="477A3294" w14:textId="77777777" w:rsidR="00BC54E2" w:rsidRDefault="00936EEA">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报告方式：公开报告</w:t>
      </w:r>
    </w:p>
    <w:p w14:paraId="477A3295" w14:textId="77777777" w:rsidR="00BC54E2" w:rsidRDefault="00936EEA">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（五）考核程序</w:t>
      </w:r>
    </w:p>
    <w:p w14:paraId="477A3296" w14:textId="77777777" w:rsidR="00BC54E2" w:rsidRDefault="00936EEA">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lastRenderedPageBreak/>
        <w:t>采取公开答辩方式对博士生学位论文开题报告进行评议，评议结果分为通过和暂缓通过。对于第一次开题暂缓通过者，经评审小组同意，可在三个月后重新开题或参加下一年级开题。两次开题仍未通过者，予以退学</w:t>
      </w:r>
      <w:r>
        <w:rPr>
          <w:rFonts w:ascii="Calibri" w:eastAsia="宋体" w:hAnsi="Calibri" w:cs="Times New Roman" w:hint="eastAsia"/>
          <w:sz w:val="28"/>
          <w:szCs w:val="28"/>
          <w:lang w:bidi="ar"/>
        </w:rPr>
        <w:t>或</w:t>
      </w:r>
      <w:r>
        <w:rPr>
          <w:rFonts w:ascii="Calibri" w:eastAsia="宋体" w:hAnsi="Calibri" w:cs="Times New Roman"/>
          <w:sz w:val="28"/>
          <w:szCs w:val="28"/>
          <w:lang w:bidi="ar"/>
        </w:rPr>
        <w:t>转为硕士生</w:t>
      </w:r>
      <w:r>
        <w:rPr>
          <w:rFonts w:ascii="Calibri" w:eastAsia="宋体" w:hAnsi="Calibri" w:cs="Times New Roman" w:hint="eastAsia"/>
          <w:sz w:val="28"/>
          <w:szCs w:val="28"/>
          <w:lang w:bidi="ar"/>
        </w:rPr>
        <w:t>。开题报告通过后，若论文选题有重大修改，则应在规定时间内重新开题。</w:t>
      </w:r>
    </w:p>
    <w:p w14:paraId="477A3297" w14:textId="77777777" w:rsidR="00BC54E2" w:rsidRDefault="00936EEA">
      <w:pPr>
        <w:numPr>
          <w:ilvl w:val="0"/>
          <w:numId w:val="6"/>
        </w:numPr>
        <w:jc w:val="left"/>
        <w:rPr>
          <w:rFonts w:ascii="Calibri" w:eastAsia="宋体" w:hAnsi="Calibri" w:cs="Times New Roman"/>
          <w:sz w:val="28"/>
          <w:szCs w:val="28"/>
          <w:lang w:bidi="ar"/>
        </w:rPr>
      </w:pPr>
      <w:r>
        <w:rPr>
          <w:rFonts w:ascii="Calibri" w:eastAsia="宋体" w:hAnsi="Calibri" w:cs="Times New Roman" w:hint="eastAsia"/>
          <w:sz w:val="28"/>
          <w:szCs w:val="28"/>
          <w:lang w:bidi="ar"/>
        </w:rPr>
        <w:t>考核人员组成</w:t>
      </w:r>
    </w:p>
    <w:p w14:paraId="477A3298" w14:textId="77777777" w:rsidR="00BC54E2" w:rsidRDefault="00936EEA">
      <w:pPr>
        <w:ind w:firstLine="420"/>
        <w:jc w:val="left"/>
        <w:rPr>
          <w:rFonts w:ascii="Calibri" w:eastAsia="宋体" w:hAnsi="Calibri" w:cs="Times New Roman"/>
          <w:sz w:val="28"/>
          <w:szCs w:val="28"/>
          <w:lang w:bidi="ar"/>
        </w:rPr>
      </w:pPr>
      <w:bookmarkStart w:id="1" w:name="_Hlk72491638"/>
      <w:r>
        <w:rPr>
          <w:rFonts w:ascii="Calibri" w:eastAsia="宋体" w:hAnsi="Calibri" w:cs="Times New Roman" w:hint="eastAsia"/>
          <w:sz w:val="28"/>
          <w:szCs w:val="28"/>
          <w:lang w:bidi="ar"/>
        </w:rPr>
        <w:t>中国语言文学博士研究生导师组成考核小组，原则上不得少于五人。</w:t>
      </w:r>
    </w:p>
    <w:p w14:paraId="477A3299" w14:textId="77777777" w:rsidR="00BC54E2" w:rsidRDefault="00936EEA">
      <w:pPr>
        <w:jc w:val="left"/>
        <w:rPr>
          <w:rFonts w:ascii="Calibri" w:eastAsia="宋体" w:hAnsi="Calibri" w:cs="Times New Roman"/>
          <w:sz w:val="28"/>
          <w:szCs w:val="28"/>
          <w:lang w:bidi="ar"/>
        </w:rPr>
      </w:pPr>
      <w:bookmarkStart w:id="2" w:name="_Hlk72491704"/>
      <w:bookmarkEnd w:id="1"/>
      <w:r>
        <w:rPr>
          <w:rFonts w:ascii="Calibri" w:eastAsia="宋体" w:hAnsi="Calibri" w:cs="Times New Roman" w:hint="eastAsia"/>
          <w:sz w:val="28"/>
          <w:szCs w:val="28"/>
          <w:lang w:bidi="ar"/>
        </w:rPr>
        <w:t>（七）学生申诉处理委员会组成及申诉、议事规则</w:t>
      </w:r>
    </w:p>
    <w:p w14:paraId="477A329A" w14:textId="77777777" w:rsidR="00BC54E2" w:rsidRDefault="00936EEA">
      <w:pPr>
        <w:ind w:firstLineChars="200" w:firstLine="560"/>
        <w:jc w:val="left"/>
        <w:rPr>
          <w:sz w:val="28"/>
          <w:szCs w:val="28"/>
        </w:rPr>
      </w:pPr>
      <w:r>
        <w:rPr>
          <w:rFonts w:ascii="Calibri" w:eastAsia="宋体" w:hAnsi="Calibri" w:cs="Times New Roman" w:hint="eastAsia"/>
          <w:sz w:val="28"/>
          <w:szCs w:val="28"/>
          <w:lang w:bidi="ar"/>
        </w:rPr>
        <w:t>学生申诉处理委员会由中国语言文学专业博士生导师组</w:t>
      </w:r>
      <w:r>
        <w:rPr>
          <w:rFonts w:ascii="Calibri" w:eastAsia="宋体" w:hAnsi="Calibri" w:cs="Times New Roman" w:hint="eastAsia"/>
          <w:sz w:val="28"/>
          <w:szCs w:val="28"/>
          <w:lang w:bidi="ar"/>
        </w:rPr>
        <w:t>成，其中包括全体本专业的院学位</w:t>
      </w:r>
      <w:proofErr w:type="gramStart"/>
      <w:r>
        <w:rPr>
          <w:rFonts w:ascii="Calibri" w:eastAsia="宋体" w:hAnsi="Calibri" w:cs="Times New Roman" w:hint="eastAsia"/>
          <w:sz w:val="28"/>
          <w:szCs w:val="28"/>
          <w:lang w:bidi="ar"/>
        </w:rPr>
        <w:t>评定分</w:t>
      </w:r>
      <w:proofErr w:type="gramEnd"/>
      <w:r>
        <w:rPr>
          <w:rFonts w:ascii="Calibri" w:eastAsia="宋体" w:hAnsi="Calibri" w:cs="Times New Roman" w:hint="eastAsia"/>
          <w:sz w:val="28"/>
          <w:szCs w:val="28"/>
          <w:lang w:bidi="ar"/>
        </w:rPr>
        <w:t>委员会成员。</w:t>
      </w:r>
      <w:bookmarkEnd w:id="2"/>
    </w:p>
    <w:p w14:paraId="477A329B" w14:textId="77777777" w:rsidR="00BC54E2" w:rsidRDefault="00936EEA">
      <w:pPr>
        <w:numPr>
          <w:ilvl w:val="0"/>
          <w:numId w:val="1"/>
        </w:numPr>
        <w:spacing w:beforeLines="50" w:before="156"/>
        <w:jc w:val="left"/>
        <w:rPr>
          <w:b/>
          <w:bCs/>
          <w:sz w:val="28"/>
          <w:szCs w:val="28"/>
        </w:rPr>
      </w:pPr>
      <w:r>
        <w:rPr>
          <w:rFonts w:ascii="Calibri" w:eastAsia="宋体" w:hAnsi="Calibri" w:cs="Times New Roman" w:hint="eastAsia"/>
          <w:b/>
          <w:bCs/>
          <w:sz w:val="28"/>
          <w:szCs w:val="28"/>
          <w:lang w:bidi="ar"/>
        </w:rPr>
        <w:t>开题审核</w:t>
      </w:r>
    </w:p>
    <w:p w14:paraId="477A329C" w14:textId="77777777" w:rsidR="00BC54E2" w:rsidRDefault="00936EEA">
      <w:pPr>
        <w:numPr>
          <w:ilvl w:val="0"/>
          <w:numId w:val="5"/>
        </w:numPr>
        <w:jc w:val="left"/>
        <w:rPr>
          <w:rFonts w:ascii="Calibri" w:eastAsia="宋体" w:hAnsi="Calibri" w:cs="Times New Roman"/>
          <w:sz w:val="28"/>
          <w:szCs w:val="28"/>
          <w:lang w:bidi="ar"/>
        </w:rPr>
      </w:pPr>
      <w:r>
        <w:rPr>
          <w:rFonts w:ascii="Calibri" w:eastAsia="宋体" w:hAnsi="Calibri" w:cs="Times New Roman" w:hint="eastAsia"/>
          <w:sz w:val="28"/>
          <w:szCs w:val="28"/>
          <w:lang w:bidi="ar"/>
        </w:rPr>
        <w:t>考核内容</w:t>
      </w:r>
    </w:p>
    <w:p w14:paraId="477A329D" w14:textId="77777777" w:rsidR="00BC54E2" w:rsidRDefault="00936EEA">
      <w:pPr>
        <w:ind w:firstLine="420"/>
        <w:jc w:val="left"/>
        <w:rPr>
          <w:rFonts w:ascii="Calibri" w:eastAsia="宋体" w:hAnsi="Calibri" w:cs="Times New Roman"/>
          <w:sz w:val="28"/>
          <w:szCs w:val="28"/>
          <w:lang w:bidi="ar"/>
        </w:rPr>
      </w:pPr>
      <w:r>
        <w:rPr>
          <w:rFonts w:ascii="Calibri" w:eastAsia="宋体" w:hAnsi="Calibri" w:cs="Times New Roman" w:hint="eastAsia"/>
          <w:sz w:val="28"/>
          <w:szCs w:val="28"/>
          <w:lang w:bidi="ar"/>
        </w:rPr>
        <w:t>重点考查硕士生的开题报告、课程学分完成情况和思想政治等综合表现。</w:t>
      </w:r>
    </w:p>
    <w:p w14:paraId="477A329E" w14:textId="77777777" w:rsidR="00BC54E2" w:rsidRDefault="00936EEA">
      <w:pPr>
        <w:numPr>
          <w:ilvl w:val="0"/>
          <w:numId w:val="5"/>
        </w:numPr>
        <w:jc w:val="left"/>
        <w:rPr>
          <w:rFonts w:ascii="Calibri" w:eastAsia="宋体" w:hAnsi="Calibri" w:cs="Times New Roman"/>
          <w:sz w:val="28"/>
          <w:szCs w:val="28"/>
          <w:lang w:bidi="ar"/>
        </w:rPr>
      </w:pPr>
      <w:r>
        <w:rPr>
          <w:rFonts w:ascii="Calibri" w:eastAsia="宋体" w:hAnsi="Calibri" w:cs="Times New Roman" w:hint="eastAsia"/>
          <w:sz w:val="28"/>
          <w:szCs w:val="28"/>
          <w:lang w:bidi="ar"/>
        </w:rPr>
        <w:t>考核标准</w:t>
      </w:r>
    </w:p>
    <w:p w14:paraId="477A329F" w14:textId="77777777" w:rsidR="00BC54E2" w:rsidRDefault="00936EEA">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硕士生的开题报告符合规范，研究方案具有科学性、可行性。论文选题具有学术性、前沿性、创新性，全面掌握与选题相关的基础文献及研究动态，研究大纲逻辑严谨、结构完整。修满要求的课程学分。思想政治等综合表现良好，符合学校对研究生的思想政治要求。</w:t>
      </w:r>
    </w:p>
    <w:p w14:paraId="477A32A0" w14:textId="77777777" w:rsidR="00BC54E2" w:rsidRDefault="00936EEA">
      <w:pPr>
        <w:numPr>
          <w:ilvl w:val="0"/>
          <w:numId w:val="5"/>
        </w:numPr>
        <w:jc w:val="left"/>
        <w:rPr>
          <w:rFonts w:ascii="Calibri" w:eastAsia="宋体" w:hAnsi="Calibri" w:cs="Times New Roman"/>
          <w:sz w:val="28"/>
          <w:szCs w:val="28"/>
          <w:lang w:bidi="ar"/>
        </w:rPr>
      </w:pPr>
      <w:r>
        <w:rPr>
          <w:rFonts w:ascii="Calibri" w:eastAsia="宋体" w:hAnsi="Calibri" w:cs="Times New Roman" w:hint="eastAsia"/>
          <w:sz w:val="28"/>
          <w:szCs w:val="28"/>
          <w:lang w:bidi="ar"/>
        </w:rPr>
        <w:t>考核时间</w:t>
      </w:r>
    </w:p>
    <w:p w14:paraId="477A32A1" w14:textId="77777777" w:rsidR="00BC54E2" w:rsidRDefault="00936EEA">
      <w:pPr>
        <w:ind w:firstLine="420"/>
        <w:jc w:val="left"/>
        <w:rPr>
          <w:rFonts w:ascii="Calibri" w:eastAsia="宋体" w:hAnsi="Calibri" w:cs="Times New Roman"/>
          <w:sz w:val="28"/>
          <w:szCs w:val="28"/>
          <w:lang w:bidi="ar"/>
        </w:rPr>
      </w:pPr>
      <w:r>
        <w:rPr>
          <w:rFonts w:ascii="Calibri" w:eastAsia="宋体" w:hAnsi="Calibri" w:cs="Times New Roman" w:hint="eastAsia"/>
          <w:sz w:val="28"/>
          <w:szCs w:val="28"/>
          <w:lang w:bidi="ar"/>
        </w:rPr>
        <w:lastRenderedPageBreak/>
        <w:t>第</w:t>
      </w:r>
      <w:r>
        <w:rPr>
          <w:rFonts w:ascii="Calibri" w:eastAsia="宋体" w:hAnsi="Calibri" w:cs="Times New Roman"/>
          <w:sz w:val="28"/>
          <w:szCs w:val="28"/>
          <w:lang w:bidi="ar"/>
        </w:rPr>
        <w:t>4</w:t>
      </w:r>
      <w:r>
        <w:rPr>
          <w:rFonts w:ascii="Calibri" w:eastAsia="宋体" w:hAnsi="Calibri" w:cs="Times New Roman" w:hint="eastAsia"/>
          <w:sz w:val="28"/>
          <w:szCs w:val="28"/>
          <w:lang w:bidi="ar"/>
        </w:rPr>
        <w:t>学期初。开题审核和论文答辩时间间隔要求不少于</w:t>
      </w:r>
      <w:r>
        <w:rPr>
          <w:rFonts w:ascii="Calibri" w:eastAsia="宋体" w:hAnsi="Calibri" w:cs="Times New Roman" w:hint="eastAsia"/>
          <w:sz w:val="28"/>
          <w:szCs w:val="28"/>
          <w:lang w:bidi="ar"/>
        </w:rPr>
        <w:t>1</w:t>
      </w:r>
      <w:r>
        <w:rPr>
          <w:rFonts w:ascii="Calibri" w:eastAsia="宋体" w:hAnsi="Calibri" w:cs="Times New Roman" w:hint="eastAsia"/>
          <w:sz w:val="28"/>
          <w:szCs w:val="28"/>
          <w:lang w:bidi="ar"/>
        </w:rPr>
        <w:t>年。</w:t>
      </w:r>
    </w:p>
    <w:p w14:paraId="477A32A2" w14:textId="77777777" w:rsidR="00BC54E2" w:rsidRDefault="00936EEA">
      <w:pPr>
        <w:numPr>
          <w:ilvl w:val="0"/>
          <w:numId w:val="5"/>
        </w:numPr>
        <w:jc w:val="left"/>
        <w:rPr>
          <w:rFonts w:ascii="Calibri" w:eastAsia="宋体" w:hAnsi="Calibri" w:cs="Times New Roman"/>
          <w:sz w:val="28"/>
          <w:szCs w:val="28"/>
          <w:lang w:bidi="ar"/>
        </w:rPr>
      </w:pPr>
      <w:r>
        <w:rPr>
          <w:rFonts w:ascii="Calibri" w:eastAsia="宋体" w:hAnsi="Calibri" w:cs="Times New Roman" w:hint="eastAsia"/>
          <w:sz w:val="28"/>
          <w:szCs w:val="28"/>
          <w:lang w:bidi="ar"/>
        </w:rPr>
        <w:t>考核方式</w:t>
      </w:r>
    </w:p>
    <w:p w14:paraId="477A32A3" w14:textId="77777777" w:rsidR="00BC54E2" w:rsidRDefault="00936EEA">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开题答辩前提交《</w:t>
      </w:r>
      <w:r>
        <w:rPr>
          <w:rFonts w:hint="eastAsia"/>
          <w:sz w:val="28"/>
          <w:szCs w:val="28"/>
        </w:rPr>
        <w:t>中国海洋大学硕士研究生开题审核表</w:t>
      </w:r>
      <w:r>
        <w:rPr>
          <w:rFonts w:ascii="Calibri" w:eastAsia="宋体" w:hAnsi="Calibri" w:cs="Times New Roman" w:hint="eastAsia"/>
          <w:sz w:val="28"/>
          <w:szCs w:val="28"/>
          <w:lang w:bidi="ar"/>
        </w:rPr>
        <w:t>》，并采用公开答辩方式进行开题。</w:t>
      </w:r>
    </w:p>
    <w:p w14:paraId="477A32A4" w14:textId="77777777" w:rsidR="00BC54E2" w:rsidRDefault="00936EEA">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（五）考核程序</w:t>
      </w:r>
    </w:p>
    <w:p w14:paraId="477A32A5" w14:textId="77777777" w:rsidR="00BC54E2" w:rsidRDefault="00936EEA">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采取公开答辩方式对硕士生学位论文开题报告进行评议，评议结果分为通过、暂缓通过或不通过，无法参加的硕士生作不通过处理。第一次开题审核通过的比例一般不高于</w:t>
      </w:r>
      <w:r>
        <w:rPr>
          <w:rFonts w:ascii="Calibri" w:eastAsia="宋体" w:hAnsi="Calibri" w:cs="Times New Roman"/>
          <w:sz w:val="28"/>
          <w:szCs w:val="28"/>
          <w:lang w:bidi="ar"/>
        </w:rPr>
        <w:t>85%</w:t>
      </w:r>
      <w:r>
        <w:rPr>
          <w:rFonts w:ascii="Calibri" w:eastAsia="宋体" w:hAnsi="Calibri" w:cs="Times New Roman" w:hint="eastAsia"/>
          <w:sz w:val="28"/>
          <w:szCs w:val="28"/>
          <w:lang w:bidi="ar"/>
        </w:rPr>
        <w:t>，以切实发挥开题审核在硕士生培养过程中的择优和分流作用。对于第一次开题审核评议暂缓通过者，可在</w:t>
      </w:r>
      <w:r>
        <w:rPr>
          <w:rFonts w:ascii="Calibri" w:eastAsia="宋体" w:hAnsi="Calibri" w:cs="Times New Roman"/>
          <w:sz w:val="28"/>
          <w:szCs w:val="28"/>
          <w:lang w:bidi="ar"/>
        </w:rPr>
        <w:t>3</w:t>
      </w:r>
      <w:r>
        <w:rPr>
          <w:rFonts w:ascii="Calibri" w:eastAsia="宋体" w:hAnsi="Calibri" w:cs="Times New Roman" w:hint="eastAsia"/>
          <w:sz w:val="28"/>
          <w:szCs w:val="28"/>
          <w:lang w:bidi="ar"/>
        </w:rPr>
        <w:t>个月后申请重新开题审核或参加低年级开题审核；第一次开题审核评议不通过者，须参加低年级开题审核。硕士生两次开题审核仍未通过者，予以退学。</w:t>
      </w:r>
    </w:p>
    <w:p w14:paraId="477A32A6" w14:textId="77777777" w:rsidR="00BC54E2" w:rsidRDefault="00936EEA">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开题审核通过后，若论文选题有重大修改，则应在规定时间内重新开题。</w:t>
      </w:r>
    </w:p>
    <w:p w14:paraId="477A32A7" w14:textId="77777777" w:rsidR="00BC54E2" w:rsidRDefault="00936EEA">
      <w:pPr>
        <w:numPr>
          <w:ilvl w:val="0"/>
          <w:numId w:val="6"/>
        </w:numPr>
        <w:jc w:val="left"/>
        <w:rPr>
          <w:rFonts w:ascii="Calibri" w:eastAsia="宋体" w:hAnsi="Calibri" w:cs="Times New Roman"/>
          <w:sz w:val="28"/>
          <w:szCs w:val="28"/>
          <w:lang w:bidi="ar"/>
        </w:rPr>
      </w:pPr>
      <w:r>
        <w:rPr>
          <w:rFonts w:ascii="Calibri" w:eastAsia="宋体" w:hAnsi="Calibri" w:cs="Times New Roman" w:hint="eastAsia"/>
          <w:sz w:val="28"/>
          <w:szCs w:val="28"/>
          <w:lang w:bidi="ar"/>
        </w:rPr>
        <w:t>考核人员组成</w:t>
      </w:r>
    </w:p>
    <w:p w14:paraId="477A32A8" w14:textId="77777777" w:rsidR="00BC54E2" w:rsidRDefault="00936EEA">
      <w:pPr>
        <w:ind w:firstLine="420"/>
        <w:jc w:val="left"/>
        <w:rPr>
          <w:rFonts w:ascii="Calibri" w:eastAsia="宋体" w:hAnsi="Calibri" w:cs="Times New Roman"/>
          <w:sz w:val="28"/>
          <w:szCs w:val="28"/>
          <w:lang w:bidi="ar"/>
        </w:rPr>
      </w:pPr>
      <w:r>
        <w:rPr>
          <w:rFonts w:ascii="Calibri" w:eastAsia="宋体" w:hAnsi="Calibri" w:cs="Times New Roman" w:hint="eastAsia"/>
          <w:sz w:val="28"/>
          <w:szCs w:val="28"/>
          <w:lang w:bidi="ar"/>
        </w:rPr>
        <w:t>中国语言文学硕士研究生导师组成考核小组，原则上不得少于五人。</w:t>
      </w:r>
    </w:p>
    <w:p w14:paraId="477A32A9" w14:textId="77777777" w:rsidR="00BC54E2" w:rsidRDefault="00936EEA">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（七）学生申诉处理委员会组成及申诉、议事规则</w:t>
      </w:r>
    </w:p>
    <w:p w14:paraId="477A32AA" w14:textId="77777777" w:rsidR="00BC54E2" w:rsidRDefault="00936EEA">
      <w:pPr>
        <w:ind w:firstLine="420"/>
        <w:jc w:val="left"/>
        <w:rPr>
          <w:rFonts w:ascii="Calibri" w:eastAsia="宋体" w:hAnsi="Calibri" w:cs="Times New Roman"/>
          <w:sz w:val="28"/>
          <w:szCs w:val="28"/>
          <w:lang w:bidi="ar"/>
        </w:rPr>
      </w:pPr>
      <w:r>
        <w:rPr>
          <w:rFonts w:ascii="Calibri" w:eastAsia="宋体" w:hAnsi="Calibri" w:cs="Times New Roman" w:hint="eastAsia"/>
          <w:sz w:val="28"/>
          <w:szCs w:val="28"/>
          <w:lang w:bidi="ar"/>
        </w:rPr>
        <w:t>学生申诉处理委员会由中国语言文学专业导师组成，其中包括全体本专业的院学位</w:t>
      </w:r>
      <w:proofErr w:type="gramStart"/>
      <w:r>
        <w:rPr>
          <w:rFonts w:ascii="Calibri" w:eastAsia="宋体" w:hAnsi="Calibri" w:cs="Times New Roman" w:hint="eastAsia"/>
          <w:sz w:val="28"/>
          <w:szCs w:val="28"/>
          <w:lang w:bidi="ar"/>
        </w:rPr>
        <w:t>评定分</w:t>
      </w:r>
      <w:proofErr w:type="gramEnd"/>
      <w:r>
        <w:rPr>
          <w:rFonts w:ascii="Calibri" w:eastAsia="宋体" w:hAnsi="Calibri" w:cs="Times New Roman" w:hint="eastAsia"/>
          <w:sz w:val="28"/>
          <w:szCs w:val="28"/>
          <w:lang w:bidi="ar"/>
        </w:rPr>
        <w:t>委员会成员。</w:t>
      </w:r>
    </w:p>
    <w:p w14:paraId="477A32AB" w14:textId="77777777" w:rsidR="00BC54E2" w:rsidRDefault="00936EEA">
      <w:pPr>
        <w:ind w:firstLine="420"/>
        <w:jc w:val="left"/>
        <w:rPr>
          <w:rFonts w:ascii="Calibri" w:eastAsia="宋体" w:hAnsi="Calibri" w:cs="Times New Roman"/>
          <w:sz w:val="28"/>
          <w:szCs w:val="28"/>
          <w:lang w:bidi="ar"/>
        </w:rPr>
      </w:pPr>
      <w:proofErr w:type="gramStart"/>
      <w:r>
        <w:rPr>
          <w:rFonts w:ascii="Calibri" w:eastAsia="宋体" w:hAnsi="Calibri" w:cs="Times New Roman" w:hint="eastAsia"/>
          <w:sz w:val="28"/>
          <w:szCs w:val="28"/>
          <w:lang w:bidi="ar"/>
        </w:rPr>
        <w:t>若学</w:t>
      </w:r>
      <w:proofErr w:type="gramEnd"/>
      <w:r>
        <w:rPr>
          <w:rFonts w:ascii="Calibri" w:eastAsia="宋体" w:hAnsi="Calibri" w:cs="Times New Roman" w:hint="eastAsia"/>
          <w:sz w:val="28"/>
          <w:szCs w:val="28"/>
          <w:lang w:bidi="ar"/>
        </w:rPr>
        <w:t>生对评议结果有异议，可向学院学位</w:t>
      </w:r>
      <w:proofErr w:type="gramStart"/>
      <w:r>
        <w:rPr>
          <w:rFonts w:ascii="Calibri" w:eastAsia="宋体" w:hAnsi="Calibri" w:cs="Times New Roman" w:hint="eastAsia"/>
          <w:sz w:val="28"/>
          <w:szCs w:val="28"/>
          <w:lang w:bidi="ar"/>
        </w:rPr>
        <w:t>评定</w:t>
      </w:r>
      <w:proofErr w:type="gramEnd"/>
      <w:r>
        <w:rPr>
          <w:rFonts w:ascii="Calibri" w:eastAsia="宋体" w:hAnsi="Calibri" w:cs="Times New Roman" w:hint="eastAsia"/>
          <w:sz w:val="28"/>
          <w:szCs w:val="28"/>
          <w:lang w:bidi="ar"/>
        </w:rPr>
        <w:t>分委员会提出申诉。</w:t>
      </w:r>
    </w:p>
    <w:p w14:paraId="477A32AC" w14:textId="77777777" w:rsidR="00BC54E2" w:rsidRDefault="00936EEA">
      <w:pPr>
        <w:numPr>
          <w:ilvl w:val="0"/>
          <w:numId w:val="1"/>
        </w:numPr>
        <w:spacing w:beforeLines="50" w:before="156"/>
        <w:jc w:val="left"/>
        <w:rPr>
          <w:b/>
          <w:bCs/>
          <w:sz w:val="28"/>
          <w:szCs w:val="28"/>
        </w:rPr>
      </w:pPr>
      <w:r>
        <w:rPr>
          <w:rFonts w:ascii="Calibri" w:eastAsia="宋体" w:hAnsi="Calibri" w:cs="Times New Roman" w:hint="eastAsia"/>
          <w:b/>
          <w:bCs/>
          <w:sz w:val="28"/>
          <w:szCs w:val="28"/>
          <w:lang w:bidi="ar"/>
        </w:rPr>
        <w:lastRenderedPageBreak/>
        <w:t>论文研究进展报告</w:t>
      </w:r>
    </w:p>
    <w:p w14:paraId="477A32AD" w14:textId="77777777" w:rsidR="00BC54E2" w:rsidRDefault="00936EEA">
      <w:pPr>
        <w:numPr>
          <w:ilvl w:val="0"/>
          <w:numId w:val="7"/>
        </w:numPr>
        <w:jc w:val="left"/>
        <w:rPr>
          <w:rFonts w:ascii="Calibri" w:eastAsia="宋体" w:hAnsi="Calibri" w:cs="Times New Roman"/>
          <w:sz w:val="28"/>
          <w:szCs w:val="28"/>
          <w:lang w:bidi="ar"/>
        </w:rPr>
      </w:pPr>
      <w:r>
        <w:rPr>
          <w:rFonts w:ascii="Calibri" w:eastAsia="宋体" w:hAnsi="Calibri" w:cs="Times New Roman" w:hint="eastAsia"/>
          <w:sz w:val="28"/>
          <w:szCs w:val="28"/>
          <w:lang w:bidi="ar"/>
        </w:rPr>
        <w:t>考核内容</w:t>
      </w:r>
    </w:p>
    <w:p w14:paraId="477A32AE" w14:textId="77777777" w:rsidR="00BC54E2" w:rsidRDefault="00936EEA">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研究生论文研究进展报告须详细阐述论文研究工作的进展情况和所取得的阶段性成果。导师组对研究内容、研究方法等进行审核，对论文研究进展报告做出综合评估，督促、指导研究生顺利开展课题研究和学位论文撰写。</w:t>
      </w:r>
    </w:p>
    <w:p w14:paraId="477A32AF" w14:textId="77777777" w:rsidR="00BC54E2" w:rsidRDefault="00936EEA">
      <w:pPr>
        <w:numPr>
          <w:ilvl w:val="0"/>
          <w:numId w:val="7"/>
        </w:numPr>
        <w:jc w:val="left"/>
        <w:rPr>
          <w:rFonts w:ascii="Calibri" w:eastAsia="宋体" w:hAnsi="Calibri" w:cs="Times New Roman"/>
          <w:sz w:val="28"/>
          <w:szCs w:val="28"/>
          <w:lang w:bidi="ar"/>
        </w:rPr>
      </w:pPr>
      <w:r>
        <w:rPr>
          <w:rFonts w:ascii="Calibri" w:eastAsia="宋体" w:hAnsi="Calibri" w:cs="Times New Roman" w:hint="eastAsia"/>
          <w:sz w:val="28"/>
          <w:szCs w:val="28"/>
          <w:lang w:bidi="ar"/>
        </w:rPr>
        <w:t>考核标准</w:t>
      </w:r>
    </w:p>
    <w:p w14:paraId="477A32B0" w14:textId="77777777" w:rsidR="00BC54E2" w:rsidRDefault="00936EEA">
      <w:pPr>
        <w:ind w:firstLine="555"/>
        <w:jc w:val="left"/>
        <w:rPr>
          <w:rFonts w:ascii="Calibri" w:eastAsia="宋体" w:hAnsi="Calibri" w:cs="Times New Roman"/>
          <w:sz w:val="28"/>
          <w:szCs w:val="28"/>
          <w:lang w:bidi="ar"/>
        </w:rPr>
      </w:pPr>
      <w:r>
        <w:rPr>
          <w:rFonts w:ascii="Calibri" w:eastAsia="宋体" w:hAnsi="Calibri" w:cs="Times New Roman" w:hint="eastAsia"/>
          <w:sz w:val="28"/>
          <w:szCs w:val="28"/>
          <w:lang w:bidi="ar"/>
        </w:rPr>
        <w:t>硕士</w:t>
      </w:r>
      <w:r>
        <w:rPr>
          <w:rFonts w:ascii="Calibri" w:eastAsia="宋体" w:hAnsi="Calibri" w:cs="Times New Roman" w:hint="eastAsia"/>
          <w:sz w:val="28"/>
          <w:szCs w:val="28"/>
          <w:lang w:bidi="ar"/>
        </w:rPr>
        <w:t>研究生论文报告撰写符合学术规范，具有创新性，达到较高水平。</w:t>
      </w:r>
    </w:p>
    <w:p w14:paraId="477A32B1" w14:textId="77777777" w:rsidR="00BC54E2" w:rsidRDefault="00936EEA">
      <w:pPr>
        <w:ind w:firstLine="555"/>
        <w:jc w:val="left"/>
        <w:rPr>
          <w:rFonts w:ascii="Calibri" w:eastAsia="宋体" w:hAnsi="Calibri" w:cs="Times New Roman"/>
          <w:sz w:val="28"/>
          <w:szCs w:val="28"/>
          <w:lang w:bidi="ar"/>
        </w:rPr>
      </w:pPr>
      <w:r>
        <w:rPr>
          <w:rFonts w:ascii="Calibri" w:eastAsia="宋体" w:hAnsi="Calibri" w:cs="Times New Roman" w:hint="eastAsia"/>
          <w:sz w:val="28"/>
          <w:szCs w:val="28"/>
          <w:lang w:bidi="ar"/>
        </w:rPr>
        <w:t>博士研究生论文已完成不少于</w:t>
      </w:r>
      <w:r>
        <w:rPr>
          <w:rFonts w:ascii="Calibri" w:eastAsia="宋体" w:hAnsi="Calibri" w:cs="Times New Roman"/>
          <w:sz w:val="28"/>
          <w:szCs w:val="28"/>
          <w:lang w:bidi="ar"/>
        </w:rPr>
        <w:t>5</w:t>
      </w:r>
      <w:r>
        <w:rPr>
          <w:rFonts w:ascii="Calibri" w:eastAsia="宋体" w:hAnsi="Calibri" w:cs="Times New Roman" w:hint="eastAsia"/>
          <w:sz w:val="28"/>
          <w:szCs w:val="28"/>
          <w:lang w:bidi="ar"/>
        </w:rPr>
        <w:t>万字，要求文献综述部分翔实完整。论文提纲结构完整，逻辑严谨，符合学术规范，具有创新性，达到较高水平。</w:t>
      </w:r>
    </w:p>
    <w:p w14:paraId="477A32B2" w14:textId="77777777" w:rsidR="00BC54E2" w:rsidRDefault="00936EEA">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（三）考核时间</w:t>
      </w:r>
    </w:p>
    <w:p w14:paraId="477A32B3" w14:textId="77777777" w:rsidR="00BC54E2" w:rsidRDefault="00936EEA">
      <w:pPr>
        <w:ind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硕士研究生应届生在</w:t>
      </w:r>
      <w:proofErr w:type="gramStart"/>
      <w:r>
        <w:rPr>
          <w:rFonts w:ascii="Calibri" w:eastAsia="宋体" w:hAnsi="Calibri" w:cs="Times New Roman" w:hint="eastAsia"/>
          <w:sz w:val="28"/>
          <w:szCs w:val="28"/>
          <w:lang w:bidi="ar"/>
        </w:rPr>
        <w:t>第</w:t>
      </w:r>
      <w:r>
        <w:rPr>
          <w:rFonts w:ascii="Calibri" w:eastAsia="宋体" w:hAnsi="Calibri" w:cs="Times New Roman"/>
          <w:sz w:val="28"/>
          <w:szCs w:val="28"/>
          <w:lang w:bidi="ar"/>
        </w:rPr>
        <w:t>5</w:t>
      </w:r>
      <w:r>
        <w:rPr>
          <w:rFonts w:ascii="Calibri" w:eastAsia="宋体" w:hAnsi="Calibri" w:cs="Times New Roman" w:hint="eastAsia"/>
          <w:sz w:val="28"/>
          <w:szCs w:val="28"/>
          <w:lang w:bidi="ar"/>
        </w:rPr>
        <w:t>学期期</w:t>
      </w:r>
      <w:proofErr w:type="gramEnd"/>
      <w:r>
        <w:rPr>
          <w:rFonts w:ascii="Calibri" w:eastAsia="宋体" w:hAnsi="Calibri" w:cs="Times New Roman" w:hint="eastAsia"/>
          <w:sz w:val="28"/>
          <w:szCs w:val="28"/>
          <w:lang w:bidi="ar"/>
        </w:rPr>
        <w:t>中举行。延期毕业学生，在</w:t>
      </w:r>
      <w:proofErr w:type="gramStart"/>
      <w:r>
        <w:rPr>
          <w:rFonts w:ascii="Calibri" w:eastAsia="宋体" w:hAnsi="Calibri" w:cs="Times New Roman" w:hint="eastAsia"/>
          <w:sz w:val="28"/>
          <w:szCs w:val="28"/>
          <w:lang w:bidi="ar"/>
        </w:rPr>
        <w:t>拟毕业</w:t>
      </w:r>
      <w:proofErr w:type="gramEnd"/>
      <w:r>
        <w:rPr>
          <w:rFonts w:ascii="Calibri" w:eastAsia="宋体" w:hAnsi="Calibri" w:cs="Times New Roman" w:hint="eastAsia"/>
          <w:sz w:val="28"/>
          <w:szCs w:val="28"/>
          <w:lang w:bidi="ar"/>
        </w:rPr>
        <w:t>前</w:t>
      </w:r>
      <w:r>
        <w:rPr>
          <w:rFonts w:ascii="Calibri" w:eastAsia="宋体" w:hAnsi="Calibri" w:cs="Times New Roman"/>
          <w:sz w:val="28"/>
          <w:szCs w:val="28"/>
          <w:lang w:bidi="ar"/>
        </w:rPr>
        <w:t>6</w:t>
      </w:r>
      <w:r>
        <w:rPr>
          <w:rFonts w:ascii="Calibri" w:eastAsia="宋体" w:hAnsi="Calibri" w:cs="Times New Roman" w:hint="eastAsia"/>
          <w:sz w:val="28"/>
          <w:szCs w:val="28"/>
          <w:lang w:bidi="ar"/>
        </w:rPr>
        <w:t>个月进行。</w:t>
      </w:r>
    </w:p>
    <w:p w14:paraId="477A32B4" w14:textId="77777777" w:rsidR="00BC54E2" w:rsidRDefault="00936EEA">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博士研究生于第</w:t>
      </w:r>
      <w:r>
        <w:rPr>
          <w:rFonts w:ascii="Calibri" w:eastAsia="宋体" w:hAnsi="Calibri" w:cs="Times New Roman"/>
          <w:sz w:val="28"/>
          <w:szCs w:val="28"/>
          <w:lang w:bidi="ar"/>
        </w:rPr>
        <w:t>6</w:t>
      </w:r>
      <w:r>
        <w:rPr>
          <w:rFonts w:ascii="Calibri" w:eastAsia="宋体" w:hAnsi="Calibri" w:cs="Times New Roman" w:hint="eastAsia"/>
          <w:sz w:val="28"/>
          <w:szCs w:val="28"/>
          <w:lang w:bidi="ar"/>
        </w:rPr>
        <w:t>学期初举行。</w:t>
      </w:r>
    </w:p>
    <w:p w14:paraId="477A32B5" w14:textId="77777777" w:rsidR="00BC54E2" w:rsidRDefault="00936EEA">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（四）考核方式</w:t>
      </w:r>
    </w:p>
    <w:p w14:paraId="477A32B6" w14:textId="77777777" w:rsidR="00BC54E2" w:rsidRDefault="00936EEA">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以学术报告形式进行。</w:t>
      </w:r>
    </w:p>
    <w:p w14:paraId="477A32B7" w14:textId="77777777" w:rsidR="00BC54E2" w:rsidRDefault="00936EEA">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（五）考核程序</w:t>
      </w:r>
    </w:p>
    <w:p w14:paraId="477A32B8" w14:textId="77777777" w:rsidR="00BC54E2" w:rsidRDefault="00936EEA">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导师应提前对论文研究进展报告做出综合评估，督促研究生按要求推进课题研究和学位论文撰写。论文研究进展报告后，进行评议，评议结果分为通过或不通过。如认为该生不符合培养条件，不</w:t>
      </w:r>
      <w:r>
        <w:rPr>
          <w:rFonts w:ascii="Calibri" w:eastAsia="宋体" w:hAnsi="Calibri" w:cs="Times New Roman" w:hint="eastAsia"/>
          <w:sz w:val="28"/>
          <w:szCs w:val="28"/>
          <w:lang w:bidi="ar"/>
        </w:rPr>
        <w:lastRenderedPageBreak/>
        <w:t>予通过者退学。</w:t>
      </w:r>
    </w:p>
    <w:p w14:paraId="477A32B9" w14:textId="77777777" w:rsidR="00BC54E2" w:rsidRDefault="00936EEA">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（六）考核人员组成</w:t>
      </w:r>
    </w:p>
    <w:p w14:paraId="477A32BA" w14:textId="77777777" w:rsidR="00BC54E2" w:rsidRDefault="00936EEA">
      <w:pPr>
        <w:ind w:firstLineChars="300" w:firstLine="840"/>
        <w:jc w:val="left"/>
        <w:rPr>
          <w:rFonts w:ascii="Calibri" w:eastAsia="宋体" w:hAnsi="Calibri" w:cs="Times New Roman"/>
          <w:sz w:val="28"/>
          <w:szCs w:val="28"/>
          <w:lang w:bidi="ar"/>
        </w:rPr>
      </w:pPr>
      <w:r>
        <w:rPr>
          <w:rFonts w:ascii="Calibri" w:eastAsia="宋体" w:hAnsi="Calibri" w:cs="Times New Roman" w:hint="eastAsia"/>
          <w:sz w:val="28"/>
          <w:szCs w:val="28"/>
          <w:lang w:bidi="ar"/>
        </w:rPr>
        <w:t>硕士研究生论文进展报告由中国语言文学专业硕士研究生导师（博士进展报告由博士生导师）组成考核小组，原则上不得少于五人。</w:t>
      </w:r>
    </w:p>
    <w:p w14:paraId="477A32BB" w14:textId="77777777" w:rsidR="00BC54E2" w:rsidRDefault="00936EEA">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（七）学生申诉处理委员会组成及申诉、议事规则</w:t>
      </w:r>
    </w:p>
    <w:p w14:paraId="477A32BC" w14:textId="77777777" w:rsidR="00BC54E2" w:rsidRDefault="00936EEA">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学生申诉处理委员会由中国语言文学专业导师组成，其中包括全体本专业的院学位</w:t>
      </w:r>
      <w:proofErr w:type="gramStart"/>
      <w:r>
        <w:rPr>
          <w:rFonts w:ascii="Calibri" w:eastAsia="宋体" w:hAnsi="Calibri" w:cs="Times New Roman" w:hint="eastAsia"/>
          <w:sz w:val="28"/>
          <w:szCs w:val="28"/>
          <w:lang w:bidi="ar"/>
        </w:rPr>
        <w:t>评定分</w:t>
      </w:r>
      <w:proofErr w:type="gramEnd"/>
      <w:r>
        <w:rPr>
          <w:rFonts w:ascii="Calibri" w:eastAsia="宋体" w:hAnsi="Calibri" w:cs="Times New Roman" w:hint="eastAsia"/>
          <w:sz w:val="28"/>
          <w:szCs w:val="28"/>
          <w:lang w:bidi="ar"/>
        </w:rPr>
        <w:t>委员会成员。</w:t>
      </w:r>
    </w:p>
    <w:p w14:paraId="477A32BD" w14:textId="77777777" w:rsidR="00BC54E2" w:rsidRDefault="00936EEA">
      <w:pPr>
        <w:ind w:firstLineChars="200" w:firstLine="560"/>
        <w:jc w:val="left"/>
        <w:rPr>
          <w:rFonts w:ascii="Calibri" w:eastAsia="宋体" w:hAnsi="Calibri" w:cs="Times New Roman"/>
          <w:sz w:val="28"/>
          <w:szCs w:val="28"/>
          <w:lang w:bidi="ar"/>
        </w:rPr>
      </w:pPr>
      <w:proofErr w:type="gramStart"/>
      <w:r>
        <w:rPr>
          <w:rFonts w:ascii="Calibri" w:eastAsia="宋体" w:hAnsi="Calibri" w:cs="Times New Roman" w:hint="eastAsia"/>
          <w:sz w:val="28"/>
          <w:szCs w:val="28"/>
          <w:lang w:bidi="ar"/>
        </w:rPr>
        <w:t>若学</w:t>
      </w:r>
      <w:proofErr w:type="gramEnd"/>
      <w:r>
        <w:rPr>
          <w:rFonts w:ascii="Calibri" w:eastAsia="宋体" w:hAnsi="Calibri" w:cs="Times New Roman" w:hint="eastAsia"/>
          <w:sz w:val="28"/>
          <w:szCs w:val="28"/>
          <w:lang w:bidi="ar"/>
        </w:rPr>
        <w:t>生对评议结果有异议，可向学院学位</w:t>
      </w:r>
      <w:proofErr w:type="gramStart"/>
      <w:r>
        <w:rPr>
          <w:rFonts w:ascii="Calibri" w:eastAsia="宋体" w:hAnsi="Calibri" w:cs="Times New Roman" w:hint="eastAsia"/>
          <w:sz w:val="28"/>
          <w:szCs w:val="28"/>
          <w:lang w:bidi="ar"/>
        </w:rPr>
        <w:t>评定</w:t>
      </w:r>
      <w:proofErr w:type="gramEnd"/>
      <w:r>
        <w:rPr>
          <w:rFonts w:ascii="Calibri" w:eastAsia="宋体" w:hAnsi="Calibri" w:cs="Times New Roman" w:hint="eastAsia"/>
          <w:sz w:val="28"/>
          <w:szCs w:val="28"/>
          <w:lang w:bidi="ar"/>
        </w:rPr>
        <w:t>分委员会提</w:t>
      </w:r>
      <w:r>
        <w:rPr>
          <w:rFonts w:ascii="Calibri" w:eastAsia="宋体" w:hAnsi="Calibri" w:cs="Times New Roman" w:hint="eastAsia"/>
          <w:sz w:val="28"/>
          <w:szCs w:val="28"/>
          <w:lang w:bidi="ar"/>
        </w:rPr>
        <w:t>出申诉。</w:t>
      </w:r>
    </w:p>
    <w:p w14:paraId="477A32BE" w14:textId="77777777" w:rsidR="00BC54E2" w:rsidRDefault="00936EEA">
      <w:pPr>
        <w:spacing w:beforeLines="50" w:before="156"/>
        <w:jc w:val="left"/>
        <w:rPr>
          <w:b/>
          <w:bCs/>
          <w:sz w:val="28"/>
          <w:szCs w:val="28"/>
        </w:rPr>
      </w:pPr>
      <w:bookmarkStart w:id="3" w:name="_Hlk72439907"/>
      <w:r>
        <w:rPr>
          <w:rFonts w:ascii="Calibri" w:eastAsia="宋体" w:hAnsi="Calibri" w:cs="Times New Roman" w:hint="eastAsia"/>
          <w:b/>
          <w:bCs/>
          <w:sz w:val="28"/>
          <w:szCs w:val="28"/>
          <w:lang w:bidi="ar"/>
        </w:rPr>
        <w:t>七、学位论文预答辩</w:t>
      </w:r>
    </w:p>
    <w:p w14:paraId="477A32BF" w14:textId="77777777" w:rsidR="00BC54E2" w:rsidRDefault="00936EEA">
      <w:pPr>
        <w:numPr>
          <w:ilvl w:val="0"/>
          <w:numId w:val="8"/>
        </w:numPr>
        <w:jc w:val="left"/>
        <w:rPr>
          <w:rFonts w:ascii="Calibri" w:eastAsia="宋体" w:hAnsi="Calibri" w:cs="Times New Roman"/>
          <w:sz w:val="28"/>
          <w:szCs w:val="28"/>
          <w:lang w:bidi="ar"/>
        </w:rPr>
      </w:pPr>
      <w:r>
        <w:rPr>
          <w:rFonts w:ascii="Calibri" w:eastAsia="宋体" w:hAnsi="Calibri" w:cs="Times New Roman" w:hint="eastAsia"/>
          <w:sz w:val="28"/>
          <w:szCs w:val="28"/>
          <w:lang w:bidi="ar"/>
        </w:rPr>
        <w:t>考核内容</w:t>
      </w:r>
    </w:p>
    <w:p w14:paraId="477A32C0" w14:textId="77777777" w:rsidR="00BC54E2" w:rsidRDefault="00936EEA">
      <w:pPr>
        <w:ind w:firstLine="420"/>
        <w:jc w:val="left"/>
        <w:rPr>
          <w:rFonts w:ascii="Calibri" w:eastAsia="宋体" w:hAnsi="Calibri" w:cs="Times New Roman"/>
          <w:sz w:val="28"/>
          <w:szCs w:val="28"/>
          <w:lang w:bidi="ar"/>
        </w:rPr>
      </w:pPr>
      <w:r>
        <w:rPr>
          <w:rFonts w:ascii="Calibri" w:eastAsia="宋体" w:hAnsi="Calibri" w:cs="Times New Roman" w:hint="eastAsia"/>
          <w:sz w:val="28"/>
          <w:szCs w:val="28"/>
          <w:lang w:bidi="ar"/>
        </w:rPr>
        <w:t>预答辩是研究生在学位论文外审和申请正式答辩之前进行的一次集体指导，是保证学位论文质量的重要环节，其主要目的是充分发挥</w:t>
      </w:r>
      <w:proofErr w:type="gramStart"/>
      <w:r>
        <w:rPr>
          <w:rFonts w:ascii="Calibri" w:eastAsia="宋体" w:hAnsi="Calibri" w:cs="Times New Roman" w:hint="eastAsia"/>
          <w:sz w:val="28"/>
          <w:szCs w:val="28"/>
          <w:lang w:bidi="ar"/>
        </w:rPr>
        <w:t>研</w:t>
      </w:r>
      <w:proofErr w:type="gramEnd"/>
      <w:r>
        <w:rPr>
          <w:rFonts w:ascii="Calibri" w:eastAsia="宋体" w:hAnsi="Calibri" w:cs="Times New Roman" w:hint="eastAsia"/>
          <w:sz w:val="28"/>
          <w:szCs w:val="28"/>
          <w:lang w:bidi="ar"/>
        </w:rPr>
        <w:t>判和筛查作用，集多方智慧完善学位论文，有效保障学位论文质量。</w:t>
      </w:r>
    </w:p>
    <w:p w14:paraId="477A32C1" w14:textId="77777777" w:rsidR="00BC54E2" w:rsidRDefault="00936EEA">
      <w:pPr>
        <w:numPr>
          <w:ilvl w:val="0"/>
          <w:numId w:val="8"/>
        </w:numPr>
        <w:jc w:val="left"/>
        <w:rPr>
          <w:rFonts w:ascii="Calibri" w:eastAsia="宋体" w:hAnsi="Calibri" w:cs="Times New Roman"/>
          <w:sz w:val="28"/>
          <w:szCs w:val="28"/>
          <w:lang w:bidi="ar"/>
        </w:rPr>
      </w:pPr>
      <w:r>
        <w:rPr>
          <w:rFonts w:ascii="Calibri" w:eastAsia="宋体" w:hAnsi="Calibri" w:cs="Times New Roman" w:hint="eastAsia"/>
          <w:sz w:val="28"/>
          <w:szCs w:val="28"/>
          <w:lang w:bidi="ar"/>
        </w:rPr>
        <w:t>考核标准</w:t>
      </w:r>
    </w:p>
    <w:p w14:paraId="477A32C2" w14:textId="77777777" w:rsidR="00BC54E2" w:rsidRDefault="00936EEA">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应满足学位论文质量要求和规范性要求。学位论文必须是中国语言文学某一领域具有一定创新意义的研究成果，应具有前沿性和前瞻性。研究综述全面系统，论证逻辑严密、材料使用充分合理，在理论、方法和视角上应力求有所创新，提倡运用多学科理论与方法。论文字数原则上在</w:t>
      </w:r>
      <w:r>
        <w:rPr>
          <w:rFonts w:ascii="Calibri" w:eastAsia="宋体" w:hAnsi="Calibri" w:cs="Times New Roman"/>
          <w:sz w:val="28"/>
          <w:szCs w:val="28"/>
          <w:lang w:bidi="ar"/>
        </w:rPr>
        <w:t>10</w:t>
      </w:r>
      <w:r>
        <w:rPr>
          <w:rFonts w:ascii="Calibri" w:eastAsia="宋体" w:hAnsi="Calibri" w:cs="Times New Roman" w:hint="eastAsia"/>
          <w:sz w:val="28"/>
          <w:szCs w:val="28"/>
          <w:lang w:bidi="ar"/>
        </w:rPr>
        <w:t>万字以上。论文写作规范，论文章节划</w:t>
      </w:r>
      <w:r>
        <w:rPr>
          <w:rFonts w:ascii="Calibri" w:eastAsia="宋体" w:hAnsi="Calibri" w:cs="Times New Roman" w:hint="eastAsia"/>
          <w:sz w:val="28"/>
          <w:szCs w:val="28"/>
          <w:lang w:bidi="ar"/>
        </w:rPr>
        <w:lastRenderedPageBreak/>
        <w:t>分、注释、参考书目格式应符合各学校学位管理部门的要求。</w:t>
      </w:r>
    </w:p>
    <w:bookmarkEnd w:id="3"/>
    <w:p w14:paraId="477A32C3" w14:textId="77777777" w:rsidR="00BC54E2" w:rsidRDefault="00936EEA">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（三）考核时间</w:t>
      </w:r>
    </w:p>
    <w:p w14:paraId="477A32C4" w14:textId="77777777" w:rsidR="00BC54E2" w:rsidRDefault="00936EEA">
      <w:pPr>
        <w:ind w:firstLine="420"/>
        <w:jc w:val="left"/>
        <w:rPr>
          <w:rFonts w:ascii="Calibri" w:eastAsia="宋体" w:hAnsi="Calibri" w:cs="Times New Roman"/>
          <w:sz w:val="28"/>
          <w:szCs w:val="28"/>
          <w:lang w:bidi="ar"/>
        </w:rPr>
      </w:pPr>
      <w:r>
        <w:rPr>
          <w:rFonts w:ascii="Calibri" w:eastAsia="宋体" w:hAnsi="Calibri" w:cs="Times New Roman" w:hint="eastAsia"/>
          <w:sz w:val="28"/>
          <w:szCs w:val="28"/>
          <w:lang w:bidi="ar"/>
        </w:rPr>
        <w:t>第</w:t>
      </w:r>
      <w:r>
        <w:rPr>
          <w:rFonts w:ascii="Calibri" w:eastAsia="宋体" w:hAnsi="Calibri" w:cs="Times New Roman"/>
          <w:sz w:val="28"/>
          <w:szCs w:val="28"/>
          <w:lang w:bidi="ar"/>
        </w:rPr>
        <w:t>7</w:t>
      </w:r>
      <w:r>
        <w:rPr>
          <w:rFonts w:ascii="Calibri" w:eastAsia="宋体" w:hAnsi="Calibri" w:cs="Times New Roman" w:hint="eastAsia"/>
          <w:sz w:val="28"/>
          <w:szCs w:val="28"/>
          <w:lang w:bidi="ar"/>
        </w:rPr>
        <w:t>学期。</w:t>
      </w:r>
    </w:p>
    <w:p w14:paraId="477A32C5" w14:textId="77777777" w:rsidR="00BC54E2" w:rsidRDefault="00936EEA">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（四）考核方式</w:t>
      </w:r>
    </w:p>
    <w:p w14:paraId="477A32C6" w14:textId="77777777" w:rsidR="00BC54E2" w:rsidRDefault="00936EEA">
      <w:pPr>
        <w:ind w:firstLine="420"/>
        <w:jc w:val="left"/>
        <w:rPr>
          <w:rFonts w:ascii="Calibri" w:eastAsia="宋体" w:hAnsi="Calibri" w:cs="Times New Roman"/>
          <w:sz w:val="28"/>
          <w:szCs w:val="28"/>
          <w:lang w:bidi="ar"/>
        </w:rPr>
      </w:pPr>
      <w:r>
        <w:rPr>
          <w:rFonts w:ascii="Calibri" w:eastAsia="宋体" w:hAnsi="Calibri" w:cs="Times New Roman" w:hint="eastAsia"/>
          <w:sz w:val="28"/>
          <w:szCs w:val="28"/>
          <w:lang w:bidi="ar"/>
        </w:rPr>
        <w:t>公开答辩。</w:t>
      </w:r>
    </w:p>
    <w:p w14:paraId="477A32C7" w14:textId="77777777" w:rsidR="00BC54E2" w:rsidRDefault="00936EEA">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（五）考核程序</w:t>
      </w:r>
    </w:p>
    <w:p w14:paraId="477A32C8" w14:textId="77777777" w:rsidR="00BC54E2" w:rsidRDefault="00936EEA">
      <w:pPr>
        <w:ind w:firstLine="420"/>
        <w:jc w:val="left"/>
        <w:rPr>
          <w:rFonts w:ascii="Calibri" w:eastAsia="宋体" w:hAnsi="Calibri" w:cs="Times New Roman"/>
          <w:sz w:val="28"/>
          <w:szCs w:val="28"/>
          <w:lang w:bidi="ar"/>
        </w:rPr>
      </w:pPr>
      <w:r>
        <w:rPr>
          <w:rFonts w:ascii="Calibri" w:eastAsia="宋体" w:hAnsi="Calibri" w:cs="Times New Roman" w:hint="eastAsia"/>
          <w:sz w:val="28"/>
          <w:szCs w:val="28"/>
          <w:lang w:bidi="ar"/>
        </w:rPr>
        <w:t>预答辩评委重点就研究的充分性、创新性以及学位论文写作的规范性等方面进行评估和把关，需进行重大或较多修改的，须再次预答辩。首次预答辩通过比例不高于</w:t>
      </w:r>
      <w:r>
        <w:rPr>
          <w:rFonts w:ascii="Calibri" w:eastAsia="宋体" w:hAnsi="Calibri" w:cs="Times New Roman"/>
          <w:sz w:val="28"/>
          <w:szCs w:val="28"/>
          <w:lang w:bidi="ar"/>
        </w:rPr>
        <w:t>80%</w:t>
      </w:r>
      <w:r>
        <w:rPr>
          <w:rFonts w:ascii="Calibri" w:eastAsia="宋体" w:hAnsi="Calibri" w:cs="Times New Roman" w:hint="eastAsia"/>
          <w:sz w:val="28"/>
          <w:szCs w:val="28"/>
          <w:lang w:bidi="ar"/>
        </w:rPr>
        <w:t>。</w:t>
      </w:r>
    </w:p>
    <w:p w14:paraId="477A32C9" w14:textId="77777777" w:rsidR="00BC54E2" w:rsidRDefault="00936EEA">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（六）考核人员组成</w:t>
      </w:r>
    </w:p>
    <w:p w14:paraId="477A32CA" w14:textId="77777777" w:rsidR="00BC54E2" w:rsidRDefault="00936EEA">
      <w:pPr>
        <w:ind w:firstLine="420"/>
        <w:jc w:val="left"/>
        <w:rPr>
          <w:rFonts w:ascii="Calibri" w:eastAsia="宋体" w:hAnsi="Calibri" w:cs="Times New Roman"/>
          <w:sz w:val="28"/>
          <w:szCs w:val="28"/>
          <w:lang w:bidi="ar"/>
        </w:rPr>
      </w:pPr>
      <w:r>
        <w:rPr>
          <w:rFonts w:ascii="Calibri" w:eastAsia="宋体" w:hAnsi="Calibri" w:cs="Times New Roman" w:hint="eastAsia"/>
          <w:sz w:val="28"/>
          <w:szCs w:val="28"/>
          <w:lang w:bidi="ar"/>
        </w:rPr>
        <w:t>中国语言文学专业博士研究生导师组成博士学位论文预答辩小组。</w:t>
      </w:r>
    </w:p>
    <w:p w14:paraId="477A32CB" w14:textId="77777777" w:rsidR="00BC54E2" w:rsidRDefault="00936EEA">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（七）学生申诉处理委员会组成及申诉、议事规则</w:t>
      </w:r>
    </w:p>
    <w:p w14:paraId="477A32CC" w14:textId="77777777" w:rsidR="00BC54E2" w:rsidRDefault="00936EEA">
      <w:pPr>
        <w:ind w:firstLine="563"/>
        <w:jc w:val="left"/>
        <w:rPr>
          <w:rFonts w:ascii="Calibri" w:eastAsia="宋体" w:hAnsi="Calibri" w:cs="Times New Roman"/>
          <w:sz w:val="28"/>
          <w:szCs w:val="28"/>
          <w:lang w:bidi="ar"/>
        </w:rPr>
      </w:pPr>
      <w:r>
        <w:rPr>
          <w:rFonts w:ascii="Calibri" w:eastAsia="宋体" w:hAnsi="Calibri" w:cs="Times New Roman" w:hint="eastAsia"/>
          <w:sz w:val="28"/>
          <w:szCs w:val="28"/>
          <w:lang w:bidi="ar"/>
        </w:rPr>
        <w:t>学生申诉处理委员会由中国语言文学专业博士研究生导师组成，其中包括全体本专业的院学位</w:t>
      </w:r>
      <w:proofErr w:type="gramStart"/>
      <w:r>
        <w:rPr>
          <w:rFonts w:ascii="Calibri" w:eastAsia="宋体" w:hAnsi="Calibri" w:cs="Times New Roman" w:hint="eastAsia"/>
          <w:sz w:val="28"/>
          <w:szCs w:val="28"/>
          <w:lang w:bidi="ar"/>
        </w:rPr>
        <w:t>评定分</w:t>
      </w:r>
      <w:proofErr w:type="gramEnd"/>
      <w:r>
        <w:rPr>
          <w:rFonts w:ascii="Calibri" w:eastAsia="宋体" w:hAnsi="Calibri" w:cs="Times New Roman" w:hint="eastAsia"/>
          <w:sz w:val="28"/>
          <w:szCs w:val="28"/>
          <w:lang w:bidi="ar"/>
        </w:rPr>
        <w:t>委员会成员。</w:t>
      </w:r>
    </w:p>
    <w:p w14:paraId="477A32CD" w14:textId="77777777" w:rsidR="00BC54E2" w:rsidRDefault="00936EEA">
      <w:pPr>
        <w:ind w:firstLine="563"/>
        <w:jc w:val="left"/>
        <w:rPr>
          <w:rFonts w:ascii="Calibri" w:eastAsia="宋体" w:hAnsi="Calibri" w:cs="Times New Roman"/>
          <w:sz w:val="28"/>
          <w:szCs w:val="28"/>
          <w:lang w:bidi="ar"/>
        </w:rPr>
      </w:pPr>
      <w:proofErr w:type="gramStart"/>
      <w:r>
        <w:rPr>
          <w:rFonts w:ascii="Calibri" w:eastAsia="宋体" w:hAnsi="Calibri" w:cs="Times New Roman" w:hint="eastAsia"/>
          <w:sz w:val="28"/>
          <w:szCs w:val="28"/>
          <w:lang w:bidi="ar"/>
        </w:rPr>
        <w:t>若学</w:t>
      </w:r>
      <w:proofErr w:type="gramEnd"/>
      <w:r>
        <w:rPr>
          <w:rFonts w:ascii="Calibri" w:eastAsia="宋体" w:hAnsi="Calibri" w:cs="Times New Roman" w:hint="eastAsia"/>
          <w:sz w:val="28"/>
          <w:szCs w:val="28"/>
          <w:lang w:bidi="ar"/>
        </w:rPr>
        <w:t>生对预答辩结果有异议，可向学院学位</w:t>
      </w:r>
      <w:proofErr w:type="gramStart"/>
      <w:r>
        <w:rPr>
          <w:rFonts w:ascii="Calibri" w:eastAsia="宋体" w:hAnsi="Calibri" w:cs="Times New Roman" w:hint="eastAsia"/>
          <w:sz w:val="28"/>
          <w:szCs w:val="28"/>
          <w:lang w:bidi="ar"/>
        </w:rPr>
        <w:t>评定</w:t>
      </w:r>
      <w:proofErr w:type="gramEnd"/>
      <w:r>
        <w:rPr>
          <w:rFonts w:ascii="Calibri" w:eastAsia="宋体" w:hAnsi="Calibri" w:cs="Times New Roman" w:hint="eastAsia"/>
          <w:sz w:val="28"/>
          <w:szCs w:val="28"/>
          <w:lang w:bidi="ar"/>
        </w:rPr>
        <w:t>分委员会提出申诉。</w:t>
      </w:r>
    </w:p>
    <w:p w14:paraId="477A32CE" w14:textId="77777777" w:rsidR="00BC54E2" w:rsidRDefault="00936EEA">
      <w:pPr>
        <w:spacing w:beforeLines="50" w:before="156"/>
        <w:jc w:val="left"/>
        <w:rPr>
          <w:b/>
          <w:bCs/>
          <w:sz w:val="28"/>
          <w:szCs w:val="28"/>
        </w:rPr>
      </w:pPr>
      <w:r>
        <w:rPr>
          <w:rFonts w:ascii="Calibri" w:eastAsia="宋体" w:hAnsi="Calibri" w:cs="Times New Roman" w:hint="eastAsia"/>
          <w:b/>
          <w:bCs/>
          <w:sz w:val="28"/>
          <w:szCs w:val="28"/>
          <w:lang w:bidi="ar"/>
        </w:rPr>
        <w:t>八、学位论文答辩</w:t>
      </w:r>
    </w:p>
    <w:p w14:paraId="477A32CF" w14:textId="77777777" w:rsidR="00BC54E2" w:rsidRDefault="00936EEA">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（一）考核内容</w:t>
      </w:r>
    </w:p>
    <w:p w14:paraId="477A32D0" w14:textId="77777777" w:rsidR="00BC54E2" w:rsidRDefault="00936EEA">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 xml:space="preserve">   </w:t>
      </w:r>
      <w:r>
        <w:rPr>
          <w:rFonts w:ascii="Calibri" w:eastAsia="宋体" w:hAnsi="Calibri" w:cs="Times New Roman" w:hint="eastAsia"/>
          <w:sz w:val="28"/>
          <w:szCs w:val="28"/>
          <w:lang w:bidi="ar"/>
        </w:rPr>
        <w:t>学位论文答辩是对研究生理论基础、知识结构、研究能力和成果水平等的综合考查。</w:t>
      </w:r>
    </w:p>
    <w:p w14:paraId="477A32D1" w14:textId="77777777" w:rsidR="00BC54E2" w:rsidRDefault="00936EEA">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（二）考核标准</w:t>
      </w:r>
    </w:p>
    <w:p w14:paraId="477A32D2" w14:textId="77777777" w:rsidR="00BC54E2" w:rsidRDefault="00936EEA">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lastRenderedPageBreak/>
        <w:t>应满足学位论文质量要求和规范性要求。</w:t>
      </w:r>
    </w:p>
    <w:p w14:paraId="477A32D3" w14:textId="77777777" w:rsidR="00BC54E2" w:rsidRDefault="00936EEA">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硕士研究生学位论文必须是中国语言文学某一领域具有一定创新意义的研究成果，应具有前沿性和前瞻性。研究综述全面系统，论证逻辑严密、材料使用充分合理，在理论、方法和视角上应力求有所创新</w:t>
      </w:r>
      <w:r>
        <w:rPr>
          <w:rFonts w:ascii="Calibri" w:eastAsia="宋体" w:hAnsi="Calibri" w:cs="Times New Roman" w:hint="eastAsia"/>
          <w:sz w:val="28"/>
          <w:szCs w:val="28"/>
          <w:lang w:bidi="ar"/>
        </w:rPr>
        <w:t>，提倡运用多学科理论与方法。论文正文（不包括注释参考文献）字数原则上在</w:t>
      </w:r>
      <w:r>
        <w:rPr>
          <w:rFonts w:ascii="Calibri" w:eastAsia="宋体" w:hAnsi="Calibri" w:cs="Times New Roman" w:hint="eastAsia"/>
          <w:sz w:val="28"/>
          <w:szCs w:val="28"/>
          <w:lang w:bidi="ar"/>
        </w:rPr>
        <w:t>3</w:t>
      </w:r>
      <w:r>
        <w:rPr>
          <w:rFonts w:ascii="Calibri" w:eastAsia="宋体" w:hAnsi="Calibri" w:cs="Times New Roman" w:hint="eastAsia"/>
          <w:sz w:val="28"/>
          <w:szCs w:val="28"/>
          <w:lang w:bidi="ar"/>
        </w:rPr>
        <w:t>万字以上。论文写作规范，论文章节划分、注释、参考书目格式应符合学校学位管理部门的要求。在质量性要求方面，应当具有原创性。</w:t>
      </w:r>
    </w:p>
    <w:p w14:paraId="477A32D4" w14:textId="77777777" w:rsidR="00BC54E2" w:rsidRDefault="00936EEA">
      <w:pPr>
        <w:ind w:firstLine="563"/>
        <w:jc w:val="left"/>
        <w:rPr>
          <w:rFonts w:ascii="Calibri" w:eastAsia="宋体" w:hAnsi="Calibri" w:cs="Times New Roman"/>
          <w:sz w:val="28"/>
          <w:szCs w:val="28"/>
          <w:lang w:bidi="ar"/>
        </w:rPr>
      </w:pPr>
      <w:r>
        <w:rPr>
          <w:rFonts w:ascii="Calibri" w:eastAsia="宋体" w:hAnsi="Calibri" w:cs="Times New Roman" w:hint="eastAsia"/>
          <w:sz w:val="28"/>
          <w:szCs w:val="28"/>
          <w:lang w:bidi="ar"/>
        </w:rPr>
        <w:t>博士研究生学生在导师指导下，按照《中国海洋大学学位授予工作细则》、《中国海洋大学研究生学位论文书写格式统一要求》等有关文件要求撰写与专业有关的研究论文，无任何违反学术诚信的行为。</w:t>
      </w:r>
    </w:p>
    <w:p w14:paraId="477A32D5" w14:textId="77777777" w:rsidR="00BC54E2" w:rsidRDefault="00936EEA">
      <w:pPr>
        <w:ind w:firstLine="563"/>
        <w:jc w:val="left"/>
        <w:rPr>
          <w:rFonts w:ascii="Calibri" w:eastAsia="宋体" w:hAnsi="Calibri" w:cs="Times New Roman"/>
          <w:sz w:val="28"/>
          <w:szCs w:val="28"/>
          <w:lang w:bidi="ar"/>
        </w:rPr>
      </w:pPr>
      <w:r>
        <w:rPr>
          <w:rFonts w:ascii="Calibri" w:eastAsia="宋体" w:hAnsi="Calibri" w:cs="Times New Roman" w:hint="eastAsia"/>
          <w:sz w:val="28"/>
          <w:szCs w:val="28"/>
          <w:lang w:bidi="ar"/>
        </w:rPr>
        <w:t>具体标准如下：</w:t>
      </w:r>
    </w:p>
    <w:p w14:paraId="477A32D6" w14:textId="77777777" w:rsidR="00BC54E2" w:rsidRDefault="00936EEA">
      <w:pPr>
        <w:ind w:firstLine="563"/>
        <w:jc w:val="left"/>
        <w:rPr>
          <w:rFonts w:ascii="Calibri" w:eastAsia="宋体" w:hAnsi="Calibri" w:cs="Times New Roman"/>
          <w:sz w:val="28"/>
          <w:szCs w:val="28"/>
          <w:lang w:bidi="ar"/>
        </w:rPr>
      </w:pPr>
      <w:r>
        <w:rPr>
          <w:rFonts w:ascii="Calibri" w:eastAsia="宋体" w:hAnsi="Calibri" w:cs="Times New Roman" w:hint="eastAsia"/>
          <w:sz w:val="28"/>
          <w:szCs w:val="28"/>
          <w:lang w:bidi="ar"/>
        </w:rPr>
        <w:t>（</w:t>
      </w:r>
      <w:r>
        <w:rPr>
          <w:rFonts w:ascii="Calibri" w:eastAsia="宋体" w:hAnsi="Calibri" w:cs="Times New Roman" w:hint="eastAsia"/>
          <w:sz w:val="28"/>
          <w:szCs w:val="28"/>
          <w:lang w:bidi="ar"/>
        </w:rPr>
        <w:t>1</w:t>
      </w:r>
      <w:r>
        <w:rPr>
          <w:rFonts w:ascii="Calibri" w:eastAsia="宋体" w:hAnsi="Calibri" w:cs="Times New Roman" w:hint="eastAsia"/>
          <w:sz w:val="28"/>
          <w:szCs w:val="28"/>
          <w:lang w:bidi="ar"/>
        </w:rPr>
        <w:t>）博士学位论文由博士生在导师指导下独立完成，应反映出博士生具有独立从事本学科专业创造性研究工作和实际应用的能力。</w:t>
      </w:r>
    </w:p>
    <w:p w14:paraId="477A32D7" w14:textId="77777777" w:rsidR="00BC54E2" w:rsidRDefault="00936EEA">
      <w:pPr>
        <w:ind w:firstLine="563"/>
        <w:jc w:val="left"/>
        <w:rPr>
          <w:rFonts w:ascii="Calibri" w:eastAsia="宋体" w:hAnsi="Calibri" w:cs="Times New Roman"/>
          <w:sz w:val="28"/>
          <w:szCs w:val="28"/>
          <w:lang w:bidi="ar"/>
        </w:rPr>
      </w:pPr>
      <w:r>
        <w:rPr>
          <w:rFonts w:ascii="Calibri" w:eastAsia="宋体" w:hAnsi="Calibri" w:cs="Times New Roman" w:hint="eastAsia"/>
          <w:sz w:val="28"/>
          <w:szCs w:val="28"/>
          <w:lang w:bidi="ar"/>
        </w:rPr>
        <w:t>（</w:t>
      </w:r>
      <w:r>
        <w:rPr>
          <w:rFonts w:ascii="Calibri" w:eastAsia="宋体" w:hAnsi="Calibri" w:cs="Times New Roman" w:hint="eastAsia"/>
          <w:sz w:val="28"/>
          <w:szCs w:val="28"/>
          <w:lang w:bidi="ar"/>
        </w:rPr>
        <w:t>2</w:t>
      </w:r>
      <w:r>
        <w:rPr>
          <w:rFonts w:ascii="Calibri" w:eastAsia="宋体" w:hAnsi="Calibri" w:cs="Times New Roman" w:hint="eastAsia"/>
          <w:sz w:val="28"/>
          <w:szCs w:val="28"/>
          <w:lang w:bidi="ar"/>
        </w:rPr>
        <w:t>）选题应立足学科前沿，具有较大的理论意义和实践意义，有特色和创新性。</w:t>
      </w:r>
    </w:p>
    <w:p w14:paraId="477A32D8" w14:textId="77777777" w:rsidR="00BC54E2" w:rsidRDefault="00936EEA">
      <w:pPr>
        <w:ind w:firstLine="563"/>
        <w:jc w:val="left"/>
        <w:rPr>
          <w:rFonts w:ascii="Calibri" w:eastAsia="宋体" w:hAnsi="Calibri" w:cs="Times New Roman"/>
          <w:sz w:val="28"/>
          <w:szCs w:val="28"/>
          <w:lang w:bidi="ar"/>
        </w:rPr>
      </w:pPr>
      <w:r>
        <w:rPr>
          <w:rFonts w:ascii="Calibri" w:eastAsia="宋体" w:hAnsi="Calibri" w:cs="Times New Roman" w:hint="eastAsia"/>
          <w:sz w:val="28"/>
          <w:szCs w:val="28"/>
          <w:lang w:bidi="ar"/>
        </w:rPr>
        <w:t>（</w:t>
      </w:r>
      <w:r>
        <w:rPr>
          <w:rFonts w:ascii="Calibri" w:eastAsia="宋体" w:hAnsi="Calibri" w:cs="Times New Roman" w:hint="eastAsia"/>
          <w:sz w:val="28"/>
          <w:szCs w:val="28"/>
          <w:lang w:bidi="ar"/>
        </w:rPr>
        <w:t>3</w:t>
      </w:r>
      <w:r>
        <w:rPr>
          <w:rFonts w:ascii="Calibri" w:eastAsia="宋体" w:hAnsi="Calibri" w:cs="Times New Roman" w:hint="eastAsia"/>
          <w:sz w:val="28"/>
          <w:szCs w:val="28"/>
          <w:lang w:bidi="ar"/>
        </w:rPr>
        <w:t>）博士学位论文必须是一篇系统、完整、符合学术写作规范的学术论文，无任何违反学术诚信的行为。</w:t>
      </w:r>
    </w:p>
    <w:p w14:paraId="477A32D9" w14:textId="77777777" w:rsidR="00BC54E2" w:rsidRDefault="00936EEA">
      <w:pPr>
        <w:ind w:firstLine="563"/>
        <w:jc w:val="left"/>
        <w:rPr>
          <w:rFonts w:ascii="Calibri" w:eastAsia="宋体" w:hAnsi="Calibri" w:cs="Times New Roman"/>
          <w:sz w:val="28"/>
          <w:szCs w:val="28"/>
          <w:lang w:bidi="ar"/>
        </w:rPr>
      </w:pPr>
      <w:r>
        <w:rPr>
          <w:rFonts w:ascii="Calibri" w:eastAsia="宋体" w:hAnsi="Calibri" w:cs="Times New Roman" w:hint="eastAsia"/>
          <w:sz w:val="28"/>
          <w:szCs w:val="28"/>
          <w:lang w:bidi="ar"/>
        </w:rPr>
        <w:t>（</w:t>
      </w:r>
      <w:r>
        <w:rPr>
          <w:rFonts w:ascii="Calibri" w:eastAsia="宋体" w:hAnsi="Calibri" w:cs="Times New Roman" w:hint="eastAsia"/>
          <w:sz w:val="28"/>
          <w:szCs w:val="28"/>
          <w:lang w:bidi="ar"/>
        </w:rPr>
        <w:t>4</w:t>
      </w:r>
      <w:r>
        <w:rPr>
          <w:rFonts w:ascii="Calibri" w:eastAsia="宋体" w:hAnsi="Calibri" w:cs="Times New Roman" w:hint="eastAsia"/>
          <w:sz w:val="28"/>
          <w:szCs w:val="28"/>
          <w:lang w:bidi="ar"/>
        </w:rPr>
        <w:t>）中国语言文学一级学科下所有专业博士学位论文一般用汉语撰写。论文字数原则上在</w:t>
      </w:r>
      <w:r>
        <w:rPr>
          <w:rFonts w:ascii="Calibri" w:eastAsia="宋体" w:hAnsi="Calibri" w:cs="Times New Roman" w:hint="eastAsia"/>
          <w:sz w:val="28"/>
          <w:szCs w:val="28"/>
          <w:lang w:bidi="ar"/>
        </w:rPr>
        <w:t>10</w:t>
      </w:r>
      <w:r>
        <w:rPr>
          <w:rFonts w:ascii="Calibri" w:eastAsia="宋体" w:hAnsi="Calibri" w:cs="Times New Roman" w:hint="eastAsia"/>
          <w:sz w:val="28"/>
          <w:szCs w:val="28"/>
          <w:lang w:bidi="ar"/>
        </w:rPr>
        <w:t>万字以上。</w:t>
      </w:r>
    </w:p>
    <w:p w14:paraId="477A32DA" w14:textId="77777777" w:rsidR="00BC54E2" w:rsidRDefault="00936EEA">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lastRenderedPageBreak/>
        <w:t>（三）考核时间</w:t>
      </w:r>
    </w:p>
    <w:p w14:paraId="477A32DB" w14:textId="77777777" w:rsidR="00BC54E2" w:rsidRDefault="00936EEA">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 xml:space="preserve">    </w:t>
      </w:r>
      <w:r>
        <w:rPr>
          <w:rFonts w:ascii="宋体" w:eastAsia="宋体" w:hAnsi="宋体" w:hint="eastAsia"/>
          <w:sz w:val="28"/>
        </w:rPr>
        <w:t>博士学位论文答辩一般应在第一次开题报告通过</w:t>
      </w:r>
      <w:r>
        <w:rPr>
          <w:rFonts w:ascii="宋体" w:eastAsia="宋体" w:hAnsi="宋体"/>
          <w:sz w:val="28"/>
        </w:rPr>
        <w:t>2</w:t>
      </w:r>
      <w:r>
        <w:rPr>
          <w:rFonts w:ascii="宋体" w:eastAsia="宋体" w:hAnsi="宋体"/>
          <w:sz w:val="28"/>
        </w:rPr>
        <w:t>年后、硕士学位论文答辩</w:t>
      </w:r>
      <w:r>
        <w:rPr>
          <w:rFonts w:ascii="宋体" w:eastAsia="宋体" w:hAnsi="宋体" w:hint="eastAsia"/>
          <w:sz w:val="28"/>
        </w:rPr>
        <w:t>一般</w:t>
      </w:r>
      <w:r>
        <w:rPr>
          <w:rFonts w:ascii="宋体" w:eastAsia="宋体" w:hAnsi="宋体"/>
          <w:sz w:val="28"/>
        </w:rPr>
        <w:t>应在第一次开题审核通过</w:t>
      </w:r>
      <w:r>
        <w:rPr>
          <w:rFonts w:ascii="宋体" w:eastAsia="宋体" w:hAnsi="宋体"/>
          <w:sz w:val="28"/>
        </w:rPr>
        <w:t>1</w:t>
      </w:r>
      <w:r>
        <w:rPr>
          <w:rFonts w:ascii="宋体" w:eastAsia="宋体" w:hAnsi="宋体"/>
          <w:sz w:val="28"/>
        </w:rPr>
        <w:t>年后进行。</w:t>
      </w:r>
      <w:r>
        <w:rPr>
          <w:rFonts w:ascii="宋体" w:eastAsia="宋体" w:hAnsi="宋体" w:hint="eastAsia"/>
          <w:sz w:val="28"/>
        </w:rPr>
        <w:t>具体</w:t>
      </w:r>
      <w:r>
        <w:rPr>
          <w:rFonts w:ascii="宋体" w:eastAsia="宋体" w:hAnsi="宋体"/>
          <w:sz w:val="28"/>
        </w:rPr>
        <w:t>安排在</w:t>
      </w:r>
      <w:r>
        <w:rPr>
          <w:rFonts w:ascii="MS Mincho" w:eastAsia="宋体" w:hAnsi="MS Mincho" w:cs="MS Mincho" w:hint="eastAsia"/>
          <w:sz w:val="28"/>
          <w:szCs w:val="28"/>
        </w:rPr>
        <w:t>毕业前</w:t>
      </w:r>
      <w:r>
        <w:rPr>
          <w:rFonts w:ascii="MS Mincho" w:eastAsia="宋体" w:hAnsi="MS Mincho" w:cs="MS Mincho"/>
          <w:sz w:val="28"/>
          <w:szCs w:val="28"/>
        </w:rPr>
        <w:t>1-2</w:t>
      </w:r>
      <w:r>
        <w:rPr>
          <w:rFonts w:ascii="MS Mincho" w:eastAsia="宋体" w:hAnsi="MS Mincho" w:cs="MS Mincho" w:hint="eastAsia"/>
          <w:sz w:val="28"/>
          <w:szCs w:val="28"/>
        </w:rPr>
        <w:t>个月内举行。</w:t>
      </w:r>
    </w:p>
    <w:p w14:paraId="477A32DC" w14:textId="77777777" w:rsidR="00BC54E2" w:rsidRDefault="00936EEA">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（四）考核方式</w:t>
      </w:r>
    </w:p>
    <w:p w14:paraId="477A32DD" w14:textId="77777777" w:rsidR="00BC54E2" w:rsidRDefault="00936EEA">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 xml:space="preserve">    </w:t>
      </w:r>
      <w:r>
        <w:rPr>
          <w:rFonts w:ascii="Calibri" w:eastAsia="宋体" w:hAnsi="Calibri" w:cs="Times New Roman" w:hint="eastAsia"/>
          <w:sz w:val="28"/>
          <w:szCs w:val="28"/>
          <w:lang w:bidi="ar"/>
        </w:rPr>
        <w:t>学位论文答辩采用现场考核形式进行，研究生向答辩委员会专家汇报学位论文情况，答辩小组成员对学位论文进行质疑，对论文的创新性、学术水平、研究成果、写作规范性等进行评议。</w:t>
      </w:r>
    </w:p>
    <w:p w14:paraId="477A32DE" w14:textId="77777777" w:rsidR="00BC54E2" w:rsidRDefault="00936EEA">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（五）考核程序</w:t>
      </w:r>
    </w:p>
    <w:p w14:paraId="477A32DF" w14:textId="77777777" w:rsidR="00BC54E2" w:rsidRDefault="00936EEA">
      <w:pPr>
        <w:ind w:firstLineChars="200" w:firstLine="560"/>
        <w:rPr>
          <w:rFonts w:ascii="宋体" w:eastAsia="宋体" w:hAnsi="宋体"/>
          <w:sz w:val="28"/>
        </w:rPr>
      </w:pPr>
      <w:r>
        <w:rPr>
          <w:rFonts w:ascii="宋体" w:eastAsia="宋体" w:hAnsi="宋体"/>
          <w:sz w:val="28"/>
        </w:rPr>
        <w:t>1</w:t>
      </w:r>
      <w:r>
        <w:rPr>
          <w:rFonts w:ascii="宋体" w:eastAsia="宋体" w:hAnsi="宋体"/>
          <w:sz w:val="28"/>
        </w:rPr>
        <w:t>、答辩委员会主席宣布开会，宣读答辩委员会成员名单、申请人姓名和论文题目等</w:t>
      </w:r>
      <w:r>
        <w:rPr>
          <w:rFonts w:ascii="宋体" w:eastAsia="宋体" w:hAnsi="宋体" w:hint="eastAsia"/>
          <w:sz w:val="28"/>
        </w:rPr>
        <w:t>。</w:t>
      </w:r>
    </w:p>
    <w:p w14:paraId="477A32E0" w14:textId="77777777" w:rsidR="00BC54E2" w:rsidRDefault="00936EEA">
      <w:pPr>
        <w:ind w:firstLineChars="200" w:firstLine="560"/>
        <w:rPr>
          <w:rFonts w:ascii="宋体" w:eastAsia="宋体" w:hAnsi="宋体"/>
          <w:sz w:val="28"/>
        </w:rPr>
      </w:pPr>
      <w:r>
        <w:rPr>
          <w:rFonts w:ascii="宋体" w:eastAsia="宋体" w:hAnsi="宋体"/>
          <w:sz w:val="28"/>
        </w:rPr>
        <w:t>2</w:t>
      </w:r>
      <w:r>
        <w:rPr>
          <w:rFonts w:ascii="宋体" w:eastAsia="宋体" w:hAnsi="宋体"/>
          <w:sz w:val="28"/>
        </w:rPr>
        <w:t>、导师简要介绍研究生的课程学习成绩、从事科研工作情况、论文外审结果和评审专家意见等，论文外审结果和评审专家意见也可提前发送至答辩委员会成员</w:t>
      </w:r>
      <w:r>
        <w:rPr>
          <w:rFonts w:ascii="宋体" w:eastAsia="宋体" w:hAnsi="宋体" w:hint="eastAsia"/>
          <w:sz w:val="28"/>
        </w:rPr>
        <w:t>。</w:t>
      </w:r>
    </w:p>
    <w:p w14:paraId="477A32E1" w14:textId="77777777" w:rsidR="00BC54E2" w:rsidRDefault="00936EEA">
      <w:pPr>
        <w:ind w:firstLineChars="200" w:firstLine="560"/>
        <w:rPr>
          <w:rFonts w:ascii="宋体" w:eastAsia="宋体" w:hAnsi="宋体"/>
          <w:sz w:val="28"/>
        </w:rPr>
      </w:pPr>
      <w:r>
        <w:rPr>
          <w:rFonts w:ascii="宋体" w:eastAsia="宋体" w:hAnsi="宋体"/>
          <w:sz w:val="28"/>
        </w:rPr>
        <w:t>3</w:t>
      </w:r>
      <w:r>
        <w:rPr>
          <w:rFonts w:ascii="宋体" w:eastAsia="宋体" w:hAnsi="宋体"/>
          <w:sz w:val="28"/>
        </w:rPr>
        <w:t>、研究生报告论文的主要内容</w:t>
      </w:r>
      <w:r>
        <w:rPr>
          <w:rFonts w:ascii="宋体" w:eastAsia="宋体" w:hAnsi="宋体"/>
          <w:sz w:val="28"/>
        </w:rPr>
        <w:t>(</w:t>
      </w:r>
      <w:r>
        <w:rPr>
          <w:rFonts w:ascii="宋体" w:eastAsia="宋体" w:hAnsi="宋体"/>
          <w:sz w:val="28"/>
        </w:rPr>
        <w:t>硕士论文半小时，博士论文不超过一小时</w:t>
      </w:r>
      <w:r>
        <w:rPr>
          <w:rFonts w:ascii="宋体" w:eastAsia="宋体" w:hAnsi="宋体"/>
          <w:sz w:val="28"/>
        </w:rPr>
        <w:t>)</w:t>
      </w:r>
      <w:r>
        <w:rPr>
          <w:rFonts w:ascii="宋体" w:eastAsia="宋体" w:hAnsi="宋体" w:hint="eastAsia"/>
          <w:sz w:val="28"/>
        </w:rPr>
        <w:t>。</w:t>
      </w:r>
    </w:p>
    <w:p w14:paraId="477A32E2" w14:textId="77777777" w:rsidR="00BC54E2" w:rsidRDefault="00936EEA">
      <w:pPr>
        <w:ind w:firstLineChars="200" w:firstLine="560"/>
        <w:rPr>
          <w:rFonts w:ascii="宋体" w:eastAsia="宋体" w:hAnsi="宋体"/>
          <w:sz w:val="28"/>
        </w:rPr>
      </w:pPr>
      <w:r>
        <w:rPr>
          <w:rFonts w:ascii="宋体" w:eastAsia="宋体" w:hAnsi="宋体"/>
          <w:sz w:val="28"/>
        </w:rPr>
        <w:t>4</w:t>
      </w:r>
      <w:r>
        <w:rPr>
          <w:rFonts w:ascii="宋体" w:eastAsia="宋体" w:hAnsi="宋体"/>
          <w:sz w:val="28"/>
        </w:rPr>
        <w:t>、与会者提问研究生答辩</w:t>
      </w:r>
      <w:r>
        <w:rPr>
          <w:rFonts w:ascii="宋体" w:eastAsia="宋体" w:hAnsi="宋体" w:hint="eastAsia"/>
          <w:sz w:val="28"/>
        </w:rPr>
        <w:t>。</w:t>
      </w:r>
    </w:p>
    <w:p w14:paraId="477A32E3" w14:textId="77777777" w:rsidR="00BC54E2" w:rsidRDefault="00936EEA">
      <w:pPr>
        <w:ind w:firstLineChars="200" w:firstLine="560"/>
        <w:rPr>
          <w:rFonts w:ascii="宋体" w:eastAsia="宋体" w:hAnsi="宋体"/>
          <w:sz w:val="28"/>
        </w:rPr>
      </w:pPr>
      <w:r>
        <w:rPr>
          <w:rFonts w:ascii="宋体" w:eastAsia="宋体" w:hAnsi="宋体"/>
          <w:sz w:val="28"/>
        </w:rPr>
        <w:t>5</w:t>
      </w:r>
      <w:r>
        <w:rPr>
          <w:rFonts w:ascii="宋体" w:eastAsia="宋体" w:hAnsi="宋体"/>
          <w:sz w:val="28"/>
        </w:rPr>
        <w:t>、休会：导师、研究生、列席旁听人员退场，答辩委员会举行会议，答辩秘书宣读论文评阅人的学术评语及《学位论文修改书》，委员就论文及答辩情况交换意见，以无记名投票方式就论文是否通过、是否同意授予学位进行表决，并做出书面决议</w:t>
      </w:r>
      <w:r>
        <w:rPr>
          <w:rFonts w:ascii="宋体" w:eastAsia="宋体" w:hAnsi="宋体" w:hint="eastAsia"/>
          <w:sz w:val="28"/>
        </w:rPr>
        <w:t>。</w:t>
      </w:r>
      <w:r>
        <w:rPr>
          <w:rFonts w:ascii="MS Mincho" w:eastAsia="宋体" w:hAnsi="MS Mincho" w:cs="MS Mincho" w:hint="eastAsia"/>
          <w:sz w:val="28"/>
          <w:szCs w:val="28"/>
        </w:rPr>
        <w:t>学位论文需要全体答辩委员的三分之二以上（含三分之二）同意方为通过。答辩委员会决</w:t>
      </w:r>
      <w:r>
        <w:rPr>
          <w:rFonts w:ascii="MS Mincho" w:eastAsia="宋体" w:hAnsi="MS Mincho" w:cs="MS Mincho" w:hint="eastAsia"/>
          <w:sz w:val="28"/>
          <w:szCs w:val="28"/>
        </w:rPr>
        <w:lastRenderedPageBreak/>
        <w:t>议、会议记录需要经过主席审阅签字。</w:t>
      </w:r>
    </w:p>
    <w:p w14:paraId="477A32E4" w14:textId="77777777" w:rsidR="00BC54E2" w:rsidRDefault="00936EEA">
      <w:pPr>
        <w:ind w:firstLineChars="200" w:firstLine="560"/>
        <w:rPr>
          <w:rFonts w:ascii="宋体" w:eastAsia="宋体" w:hAnsi="宋体"/>
          <w:sz w:val="28"/>
        </w:rPr>
      </w:pPr>
      <w:r>
        <w:rPr>
          <w:rFonts w:ascii="宋体" w:eastAsia="宋体" w:hAnsi="宋体"/>
          <w:sz w:val="28"/>
        </w:rPr>
        <w:t>6</w:t>
      </w:r>
      <w:r>
        <w:rPr>
          <w:rFonts w:ascii="宋体" w:eastAsia="宋体" w:hAnsi="宋体"/>
          <w:sz w:val="28"/>
        </w:rPr>
        <w:t>、复会：导师和研究生回到会场主席宣布论文是否通过和对论文的评语。</w:t>
      </w:r>
    </w:p>
    <w:p w14:paraId="477A32E5" w14:textId="77777777" w:rsidR="00BC54E2" w:rsidRDefault="00936EEA">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（六）考核人员组成</w:t>
      </w:r>
    </w:p>
    <w:p w14:paraId="477A32E6" w14:textId="77777777" w:rsidR="00BC54E2" w:rsidRDefault="00936EEA">
      <w:pPr>
        <w:ind w:firstLineChars="200" w:firstLine="560"/>
        <w:jc w:val="left"/>
        <w:rPr>
          <w:rFonts w:ascii="Calibri" w:eastAsia="宋体" w:hAnsi="Calibri" w:cs="Times New Roman"/>
          <w:sz w:val="28"/>
          <w:szCs w:val="28"/>
          <w:lang w:bidi="ar"/>
        </w:rPr>
      </w:pPr>
      <w:r>
        <w:rPr>
          <w:rFonts w:ascii="宋体" w:eastAsia="宋体" w:hAnsi="宋体" w:hint="eastAsia"/>
          <w:sz w:val="28"/>
        </w:rPr>
        <w:t>博士学位论文答辩委员会由不少于</w:t>
      </w:r>
      <w:r>
        <w:rPr>
          <w:rFonts w:ascii="宋体" w:eastAsia="宋体" w:hAnsi="宋体"/>
          <w:sz w:val="28"/>
        </w:rPr>
        <w:t>7</w:t>
      </w:r>
      <w:r>
        <w:rPr>
          <w:rFonts w:ascii="宋体" w:eastAsia="宋体" w:hAnsi="宋体"/>
          <w:sz w:val="28"/>
        </w:rPr>
        <w:t>名、熟悉本领域研究前沿的教授（或相当职称）或博士生指导教师组成，其中博导不少于</w:t>
      </w:r>
      <w:r>
        <w:rPr>
          <w:rFonts w:ascii="宋体" w:eastAsia="宋体" w:hAnsi="宋体"/>
          <w:sz w:val="28"/>
        </w:rPr>
        <w:t>3</w:t>
      </w:r>
      <w:r>
        <w:rPr>
          <w:rFonts w:ascii="宋体" w:eastAsia="宋体" w:hAnsi="宋体"/>
          <w:sz w:val="28"/>
        </w:rPr>
        <w:t>人，校外专家不少于</w:t>
      </w:r>
      <w:r>
        <w:rPr>
          <w:rFonts w:ascii="宋体" w:eastAsia="宋体" w:hAnsi="宋体"/>
          <w:sz w:val="28"/>
        </w:rPr>
        <w:t>3</w:t>
      </w:r>
      <w:r>
        <w:rPr>
          <w:rFonts w:ascii="宋体" w:eastAsia="宋体" w:hAnsi="宋体"/>
          <w:sz w:val="28"/>
        </w:rPr>
        <w:t>人，组成人员须经学院（中心）学位</w:t>
      </w:r>
      <w:proofErr w:type="gramStart"/>
      <w:r>
        <w:rPr>
          <w:rFonts w:ascii="宋体" w:eastAsia="宋体" w:hAnsi="宋体"/>
          <w:sz w:val="28"/>
        </w:rPr>
        <w:t>评定分</w:t>
      </w:r>
      <w:proofErr w:type="gramEnd"/>
      <w:r>
        <w:rPr>
          <w:rFonts w:ascii="宋体" w:eastAsia="宋体" w:hAnsi="宋体"/>
          <w:sz w:val="28"/>
        </w:rPr>
        <w:t>委员会审议、校学位评定委员会办公室审核；硕士学位论文答辩委员会一般由不少于</w:t>
      </w:r>
      <w:r>
        <w:rPr>
          <w:rFonts w:ascii="宋体" w:eastAsia="宋体" w:hAnsi="宋体"/>
          <w:sz w:val="28"/>
        </w:rPr>
        <w:t>5</w:t>
      </w:r>
      <w:r>
        <w:rPr>
          <w:rFonts w:ascii="宋体" w:eastAsia="宋体" w:hAnsi="宋体"/>
          <w:sz w:val="28"/>
        </w:rPr>
        <w:t>名副教授（或相当职称）及以上或研究生指导教师组成，其中校外专家不少于</w:t>
      </w:r>
      <w:r>
        <w:rPr>
          <w:rFonts w:ascii="宋体" w:eastAsia="宋体" w:hAnsi="宋体"/>
          <w:sz w:val="28"/>
        </w:rPr>
        <w:t>2</w:t>
      </w:r>
      <w:r>
        <w:rPr>
          <w:rFonts w:ascii="宋体" w:eastAsia="宋体" w:hAnsi="宋体"/>
          <w:sz w:val="28"/>
        </w:rPr>
        <w:t>人，组成人员须经学院（中心）学位</w:t>
      </w:r>
      <w:proofErr w:type="gramStart"/>
      <w:r>
        <w:rPr>
          <w:rFonts w:ascii="宋体" w:eastAsia="宋体" w:hAnsi="宋体"/>
          <w:sz w:val="28"/>
        </w:rPr>
        <w:t>评定分</w:t>
      </w:r>
      <w:proofErr w:type="gramEnd"/>
      <w:r>
        <w:rPr>
          <w:rFonts w:ascii="宋体" w:eastAsia="宋体" w:hAnsi="宋体"/>
          <w:sz w:val="28"/>
        </w:rPr>
        <w:t>委员会审核。未经审核，不得进行论文答辩。指导教师可列席答辩，但不作为答辩委员会成员，且在讨论表决、形成决议时应离席回避。</w:t>
      </w:r>
    </w:p>
    <w:p w14:paraId="477A32E7" w14:textId="77777777" w:rsidR="00BC54E2" w:rsidRDefault="00936EEA">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（七）学生申诉处理委员会组成及申诉、议事规则</w:t>
      </w:r>
    </w:p>
    <w:p w14:paraId="477A32E8" w14:textId="77777777" w:rsidR="00BC54E2" w:rsidRDefault="00936EEA">
      <w:pPr>
        <w:ind w:firstLineChars="200" w:firstLine="560"/>
        <w:jc w:val="left"/>
        <w:rPr>
          <w:sz w:val="28"/>
          <w:szCs w:val="28"/>
        </w:rPr>
      </w:pPr>
      <w:r>
        <w:rPr>
          <w:rFonts w:ascii="Calibri" w:eastAsia="宋体" w:hAnsi="Calibri" w:cs="Times New Roman" w:hint="eastAsia"/>
          <w:sz w:val="28"/>
          <w:szCs w:val="28"/>
          <w:lang w:bidi="ar"/>
        </w:rPr>
        <w:t>学生申诉处理委员会由</w:t>
      </w:r>
      <w:r>
        <w:rPr>
          <w:rFonts w:ascii="Calibri" w:eastAsia="宋体" w:hAnsi="Calibri" w:cs="Times New Roman" w:hint="eastAsia"/>
          <w:sz w:val="28"/>
          <w:szCs w:val="28"/>
          <w:lang w:bidi="ar"/>
        </w:rPr>
        <w:t>中国语言文学专业导师组成，其中包括全体本专业的院学位</w:t>
      </w:r>
      <w:proofErr w:type="gramStart"/>
      <w:r>
        <w:rPr>
          <w:rFonts w:ascii="Calibri" w:eastAsia="宋体" w:hAnsi="Calibri" w:cs="Times New Roman" w:hint="eastAsia"/>
          <w:sz w:val="28"/>
          <w:szCs w:val="28"/>
          <w:lang w:bidi="ar"/>
        </w:rPr>
        <w:t>评定分</w:t>
      </w:r>
      <w:proofErr w:type="gramEnd"/>
      <w:r>
        <w:rPr>
          <w:rFonts w:ascii="Calibri" w:eastAsia="宋体" w:hAnsi="Calibri" w:cs="Times New Roman" w:hint="eastAsia"/>
          <w:sz w:val="28"/>
          <w:szCs w:val="28"/>
          <w:lang w:bidi="ar"/>
        </w:rPr>
        <w:t>委员会成员。</w:t>
      </w:r>
      <w:proofErr w:type="gramStart"/>
      <w:r>
        <w:rPr>
          <w:rFonts w:ascii="Calibri" w:eastAsia="宋体" w:hAnsi="Calibri" w:cs="Times New Roman" w:hint="eastAsia"/>
          <w:sz w:val="28"/>
          <w:szCs w:val="28"/>
          <w:lang w:bidi="ar"/>
        </w:rPr>
        <w:t>若学</w:t>
      </w:r>
      <w:proofErr w:type="gramEnd"/>
      <w:r>
        <w:rPr>
          <w:rFonts w:ascii="Calibri" w:eastAsia="宋体" w:hAnsi="Calibri" w:cs="Times New Roman" w:hint="eastAsia"/>
          <w:sz w:val="28"/>
          <w:szCs w:val="28"/>
          <w:lang w:bidi="ar"/>
        </w:rPr>
        <w:t>生对答辩结果有异议，可向学院学位</w:t>
      </w:r>
      <w:proofErr w:type="gramStart"/>
      <w:r>
        <w:rPr>
          <w:rFonts w:ascii="Calibri" w:eastAsia="宋体" w:hAnsi="Calibri" w:cs="Times New Roman" w:hint="eastAsia"/>
          <w:sz w:val="28"/>
          <w:szCs w:val="28"/>
          <w:lang w:bidi="ar"/>
        </w:rPr>
        <w:t>评定</w:t>
      </w:r>
      <w:proofErr w:type="gramEnd"/>
      <w:r>
        <w:rPr>
          <w:rFonts w:ascii="Calibri" w:eastAsia="宋体" w:hAnsi="Calibri" w:cs="Times New Roman" w:hint="eastAsia"/>
          <w:sz w:val="28"/>
          <w:szCs w:val="28"/>
          <w:lang w:bidi="ar"/>
        </w:rPr>
        <w:t>分委员会提出申诉。</w:t>
      </w:r>
    </w:p>
    <w:p w14:paraId="477A32E9" w14:textId="77777777" w:rsidR="00BC54E2" w:rsidRDefault="00936EEA">
      <w:pPr>
        <w:widowControl/>
        <w:jc w:val="left"/>
        <w:rPr>
          <w:sz w:val="28"/>
          <w:szCs w:val="28"/>
        </w:rPr>
      </w:pPr>
      <w:r>
        <w:rPr>
          <w:sz w:val="28"/>
          <w:szCs w:val="28"/>
        </w:rPr>
        <w:br w:type="page"/>
      </w:r>
    </w:p>
    <w:p w14:paraId="477A32EA" w14:textId="77777777" w:rsidR="00BC54E2" w:rsidRDefault="00936EEA">
      <w:pPr>
        <w:rPr>
          <w:sz w:val="28"/>
          <w:szCs w:val="28"/>
        </w:rPr>
      </w:pPr>
      <w:r>
        <w:rPr>
          <w:rFonts w:hint="eastAsia"/>
          <w:sz w:val="28"/>
          <w:szCs w:val="28"/>
        </w:rPr>
        <w:lastRenderedPageBreak/>
        <w:t>附件</w:t>
      </w:r>
      <w:r>
        <w:rPr>
          <w:sz w:val="28"/>
          <w:szCs w:val="28"/>
        </w:rPr>
        <w:t>:</w:t>
      </w:r>
    </w:p>
    <w:p w14:paraId="477A32EB" w14:textId="77777777" w:rsidR="00BC54E2" w:rsidRDefault="00936EEA">
      <w:pPr>
        <w:rPr>
          <w:sz w:val="28"/>
          <w:szCs w:val="28"/>
        </w:rPr>
      </w:pPr>
      <w:r>
        <w:rPr>
          <w:sz w:val="28"/>
          <w:szCs w:val="28"/>
        </w:rPr>
        <w:t>1.</w:t>
      </w:r>
      <w:r>
        <w:rPr>
          <w:rFonts w:hint="eastAsia"/>
          <w:sz w:val="28"/>
          <w:szCs w:val="28"/>
        </w:rPr>
        <w:t>中国海洋大学学术学位研究生实践训练总结报告</w:t>
      </w:r>
    </w:p>
    <w:p w14:paraId="477A32EC" w14:textId="77777777" w:rsidR="00BC54E2" w:rsidRDefault="00936EEA">
      <w:pPr>
        <w:rPr>
          <w:sz w:val="28"/>
          <w:szCs w:val="28"/>
        </w:rPr>
      </w:pPr>
      <w:r>
        <w:rPr>
          <w:rFonts w:hint="eastAsia"/>
          <w:sz w:val="28"/>
          <w:szCs w:val="28"/>
        </w:rPr>
        <w:t>2</w:t>
      </w:r>
      <w:r>
        <w:rPr>
          <w:sz w:val="28"/>
          <w:szCs w:val="28"/>
        </w:rPr>
        <w:t>.</w:t>
      </w:r>
      <w:r>
        <w:rPr>
          <w:rFonts w:hint="eastAsia"/>
          <w:sz w:val="28"/>
          <w:szCs w:val="28"/>
        </w:rPr>
        <w:t>中国海洋大学研究生学术活动审核表</w:t>
      </w:r>
    </w:p>
    <w:p w14:paraId="477A32ED" w14:textId="77777777" w:rsidR="00BC54E2" w:rsidRDefault="00936EEA">
      <w:pPr>
        <w:rPr>
          <w:sz w:val="28"/>
          <w:szCs w:val="28"/>
        </w:rPr>
      </w:pPr>
      <w:r>
        <w:rPr>
          <w:rFonts w:hint="eastAsia"/>
          <w:sz w:val="28"/>
          <w:szCs w:val="28"/>
        </w:rPr>
        <w:t>3</w:t>
      </w:r>
      <w:r>
        <w:rPr>
          <w:sz w:val="28"/>
          <w:szCs w:val="28"/>
        </w:rPr>
        <w:t>.</w:t>
      </w:r>
      <w:r>
        <w:rPr>
          <w:rFonts w:hint="eastAsia"/>
          <w:sz w:val="28"/>
          <w:szCs w:val="28"/>
        </w:rPr>
        <w:t>中国</w:t>
      </w:r>
      <w:r>
        <w:rPr>
          <w:sz w:val="28"/>
          <w:szCs w:val="28"/>
        </w:rPr>
        <w:t>海洋大学博士研究生</w:t>
      </w:r>
      <w:r>
        <w:rPr>
          <w:rFonts w:hint="eastAsia"/>
          <w:sz w:val="28"/>
          <w:szCs w:val="28"/>
        </w:rPr>
        <w:t>学科综合考试表</w:t>
      </w:r>
    </w:p>
    <w:p w14:paraId="477A32EE" w14:textId="77777777" w:rsidR="00BC54E2" w:rsidRDefault="00936EEA">
      <w:pPr>
        <w:rPr>
          <w:sz w:val="28"/>
          <w:szCs w:val="28"/>
        </w:rPr>
      </w:pPr>
      <w:r>
        <w:rPr>
          <w:sz w:val="28"/>
          <w:szCs w:val="28"/>
        </w:rPr>
        <w:t>4.</w:t>
      </w:r>
      <w:r>
        <w:rPr>
          <w:rFonts w:hint="eastAsia"/>
          <w:sz w:val="28"/>
          <w:szCs w:val="28"/>
        </w:rPr>
        <w:t>中国海洋</w:t>
      </w:r>
      <w:r>
        <w:rPr>
          <w:sz w:val="28"/>
          <w:szCs w:val="28"/>
        </w:rPr>
        <w:t>大学博士生</w:t>
      </w:r>
      <w:r>
        <w:rPr>
          <w:rFonts w:hint="eastAsia"/>
          <w:sz w:val="28"/>
          <w:szCs w:val="28"/>
        </w:rPr>
        <w:t>开题报告</w:t>
      </w:r>
    </w:p>
    <w:p w14:paraId="477A32EF" w14:textId="77777777" w:rsidR="00BC54E2" w:rsidRDefault="00936EEA">
      <w:pPr>
        <w:rPr>
          <w:sz w:val="28"/>
          <w:szCs w:val="28"/>
        </w:rPr>
      </w:pPr>
      <w:r>
        <w:rPr>
          <w:rFonts w:hint="eastAsia"/>
          <w:sz w:val="28"/>
          <w:szCs w:val="28"/>
        </w:rPr>
        <w:t>5.</w:t>
      </w:r>
      <w:r>
        <w:rPr>
          <w:rFonts w:hint="eastAsia"/>
          <w:sz w:val="28"/>
          <w:szCs w:val="28"/>
        </w:rPr>
        <w:t>中国海洋大学硕士研究生开题审核表</w:t>
      </w:r>
    </w:p>
    <w:p w14:paraId="477A32F0" w14:textId="77777777" w:rsidR="00BC54E2" w:rsidRDefault="00936EEA">
      <w:pPr>
        <w:rPr>
          <w:sz w:val="28"/>
          <w:szCs w:val="28"/>
        </w:rPr>
      </w:pPr>
      <w:r>
        <w:rPr>
          <w:sz w:val="28"/>
          <w:szCs w:val="28"/>
        </w:rPr>
        <w:t>6.</w:t>
      </w:r>
      <w:r>
        <w:rPr>
          <w:rFonts w:hint="eastAsia"/>
          <w:sz w:val="28"/>
          <w:szCs w:val="28"/>
        </w:rPr>
        <w:t>中国</w:t>
      </w:r>
      <w:r>
        <w:rPr>
          <w:sz w:val="28"/>
          <w:szCs w:val="28"/>
        </w:rPr>
        <w:t>海洋大学研究生</w:t>
      </w:r>
      <w:r>
        <w:rPr>
          <w:rFonts w:hint="eastAsia"/>
          <w:sz w:val="28"/>
          <w:szCs w:val="28"/>
        </w:rPr>
        <w:t>论文研究进展报告评审表</w:t>
      </w:r>
    </w:p>
    <w:p w14:paraId="477A32F1" w14:textId="77777777" w:rsidR="00BC54E2" w:rsidRDefault="00936EEA">
      <w:pPr>
        <w:rPr>
          <w:sz w:val="28"/>
          <w:szCs w:val="28"/>
        </w:rPr>
      </w:pPr>
      <w:r>
        <w:rPr>
          <w:rFonts w:hint="eastAsia"/>
          <w:sz w:val="28"/>
          <w:szCs w:val="28"/>
        </w:rPr>
        <w:t>7.</w:t>
      </w:r>
      <w:r>
        <w:rPr>
          <w:rFonts w:hint="eastAsia"/>
        </w:rPr>
        <w:t xml:space="preserve"> </w:t>
      </w:r>
      <w:r>
        <w:rPr>
          <w:rFonts w:hint="eastAsia"/>
          <w:sz w:val="28"/>
          <w:szCs w:val="28"/>
        </w:rPr>
        <w:t>中国海洋大学博士学位论文预答辩评审表</w:t>
      </w:r>
    </w:p>
    <w:p w14:paraId="477A32F2" w14:textId="77777777" w:rsidR="00BC54E2" w:rsidRDefault="00936EEA">
      <w:pPr>
        <w:rPr>
          <w:sz w:val="28"/>
          <w:szCs w:val="28"/>
        </w:rPr>
      </w:pPr>
      <w:r>
        <w:rPr>
          <w:rFonts w:hint="eastAsia"/>
          <w:sz w:val="28"/>
          <w:szCs w:val="28"/>
        </w:rPr>
        <w:t>8.</w:t>
      </w:r>
      <w:r>
        <w:rPr>
          <w:rFonts w:ascii="Calibri" w:eastAsia="宋体" w:hAnsi="Calibri" w:cs="Times New Roman" w:hint="eastAsia"/>
          <w:sz w:val="28"/>
          <w:szCs w:val="28"/>
          <w:lang w:bidi="ar"/>
        </w:rPr>
        <w:t xml:space="preserve"> </w:t>
      </w:r>
      <w:r>
        <w:rPr>
          <w:rFonts w:ascii="Calibri" w:eastAsia="宋体" w:hAnsi="Calibri" w:cs="Times New Roman" w:hint="eastAsia"/>
          <w:sz w:val="28"/>
          <w:szCs w:val="28"/>
          <w:lang w:bidi="ar"/>
        </w:rPr>
        <w:t>中国海洋大学研究生学位论文答辩材料</w:t>
      </w:r>
    </w:p>
    <w:p w14:paraId="477A32F3" w14:textId="77777777" w:rsidR="00BC54E2" w:rsidRDefault="00BC54E2">
      <w:pPr>
        <w:rPr>
          <w:sz w:val="28"/>
          <w:szCs w:val="28"/>
        </w:rPr>
      </w:pPr>
    </w:p>
    <w:sectPr w:rsidR="00BC54E2">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A32FB" w14:textId="77777777" w:rsidR="00000000" w:rsidRDefault="00936EEA">
      <w:r>
        <w:separator/>
      </w:r>
    </w:p>
  </w:endnote>
  <w:endnote w:type="continuationSeparator" w:id="0">
    <w:p w14:paraId="477A32FD" w14:textId="77777777" w:rsidR="00000000" w:rsidRDefault="0093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A32F4" w14:textId="77777777" w:rsidR="00BC54E2" w:rsidRDefault="00BC54E2">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714902"/>
    </w:sdtPr>
    <w:sdtEndPr/>
    <w:sdtContent>
      <w:p w14:paraId="477A32F5" w14:textId="77777777" w:rsidR="00BC54E2" w:rsidRDefault="00936EEA">
        <w:pPr>
          <w:pStyle w:val="a7"/>
          <w:jc w:val="center"/>
        </w:pPr>
        <w:r>
          <w:fldChar w:fldCharType="begin"/>
        </w:r>
        <w:r>
          <w:instrText>PAGE   \* MERGEFORMAT</w:instrText>
        </w:r>
        <w:r>
          <w:fldChar w:fldCharType="separate"/>
        </w:r>
        <w:r>
          <w:rPr>
            <w:lang w:val="zh-CN"/>
          </w:rPr>
          <w:t>11</w:t>
        </w:r>
        <w:r>
          <w:fldChar w:fldCharType="end"/>
        </w:r>
      </w:p>
    </w:sdtContent>
  </w:sdt>
  <w:p w14:paraId="477A32F6" w14:textId="77777777" w:rsidR="00BC54E2" w:rsidRDefault="00BC54E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A32F7" w14:textId="77777777" w:rsidR="00000000" w:rsidRDefault="00936EEA">
      <w:r>
        <w:separator/>
      </w:r>
    </w:p>
  </w:footnote>
  <w:footnote w:type="continuationSeparator" w:id="0">
    <w:p w14:paraId="477A32F9" w14:textId="77777777" w:rsidR="00000000" w:rsidRDefault="00936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4A52B4"/>
    <w:multiLevelType w:val="singleLevel"/>
    <w:tmpl w:val="CA4A52B4"/>
    <w:lvl w:ilvl="0">
      <w:start w:val="6"/>
      <w:numFmt w:val="chineseCounting"/>
      <w:suff w:val="nothing"/>
      <w:lvlText w:val="（%1）"/>
      <w:lvlJc w:val="left"/>
      <w:rPr>
        <w:rFonts w:hint="eastAsia"/>
      </w:rPr>
    </w:lvl>
  </w:abstractNum>
  <w:abstractNum w:abstractNumId="1" w15:restartNumberingAfterBreak="0">
    <w:nsid w:val="D2A0924C"/>
    <w:multiLevelType w:val="singleLevel"/>
    <w:tmpl w:val="D2A0924C"/>
    <w:lvl w:ilvl="0">
      <w:start w:val="1"/>
      <w:numFmt w:val="chineseCounting"/>
      <w:suff w:val="nothing"/>
      <w:lvlText w:val="（%1）"/>
      <w:lvlJc w:val="left"/>
      <w:rPr>
        <w:rFonts w:hint="eastAsia"/>
      </w:rPr>
    </w:lvl>
  </w:abstractNum>
  <w:abstractNum w:abstractNumId="2" w15:restartNumberingAfterBreak="0">
    <w:nsid w:val="EBA916DE"/>
    <w:multiLevelType w:val="singleLevel"/>
    <w:tmpl w:val="EBA916DE"/>
    <w:lvl w:ilvl="0">
      <w:start w:val="1"/>
      <w:numFmt w:val="chineseCounting"/>
      <w:suff w:val="nothing"/>
      <w:lvlText w:val="（%1）"/>
      <w:lvlJc w:val="left"/>
      <w:rPr>
        <w:rFonts w:hint="eastAsia"/>
      </w:rPr>
    </w:lvl>
  </w:abstractNum>
  <w:abstractNum w:abstractNumId="3" w15:restartNumberingAfterBreak="0">
    <w:nsid w:val="110C075F"/>
    <w:multiLevelType w:val="singleLevel"/>
    <w:tmpl w:val="110C075F"/>
    <w:lvl w:ilvl="0">
      <w:start w:val="1"/>
      <w:numFmt w:val="chineseCounting"/>
      <w:suff w:val="nothing"/>
      <w:lvlText w:val="（%1）"/>
      <w:lvlJc w:val="left"/>
      <w:rPr>
        <w:rFonts w:hint="eastAsia"/>
      </w:rPr>
    </w:lvl>
  </w:abstractNum>
  <w:abstractNum w:abstractNumId="4" w15:restartNumberingAfterBreak="0">
    <w:nsid w:val="1894E6AC"/>
    <w:multiLevelType w:val="singleLevel"/>
    <w:tmpl w:val="1894E6AC"/>
    <w:lvl w:ilvl="0">
      <w:start w:val="1"/>
      <w:numFmt w:val="chineseCounting"/>
      <w:suff w:val="nothing"/>
      <w:lvlText w:val="%1、"/>
      <w:lvlJc w:val="left"/>
      <w:rPr>
        <w:rFonts w:hint="eastAsia"/>
      </w:rPr>
    </w:lvl>
  </w:abstractNum>
  <w:abstractNum w:abstractNumId="5" w15:restartNumberingAfterBreak="0">
    <w:nsid w:val="1DCC0B49"/>
    <w:multiLevelType w:val="singleLevel"/>
    <w:tmpl w:val="1DCC0B49"/>
    <w:lvl w:ilvl="0">
      <w:start w:val="1"/>
      <w:numFmt w:val="chineseCounting"/>
      <w:suff w:val="nothing"/>
      <w:lvlText w:val="（%1）"/>
      <w:lvlJc w:val="left"/>
      <w:rPr>
        <w:rFonts w:hint="eastAsia"/>
      </w:rPr>
    </w:lvl>
  </w:abstractNum>
  <w:abstractNum w:abstractNumId="6" w15:restartNumberingAfterBreak="0">
    <w:nsid w:val="2298464C"/>
    <w:multiLevelType w:val="singleLevel"/>
    <w:tmpl w:val="2298464C"/>
    <w:lvl w:ilvl="0">
      <w:start w:val="1"/>
      <w:numFmt w:val="decimal"/>
      <w:lvlText w:val="%1."/>
      <w:lvlJc w:val="left"/>
      <w:pPr>
        <w:tabs>
          <w:tab w:val="left" w:pos="312"/>
        </w:tabs>
      </w:pPr>
    </w:lvl>
  </w:abstractNum>
  <w:abstractNum w:abstractNumId="7" w15:restartNumberingAfterBreak="0">
    <w:nsid w:val="7E390947"/>
    <w:multiLevelType w:val="singleLevel"/>
    <w:tmpl w:val="7E390947"/>
    <w:lvl w:ilvl="0">
      <w:start w:val="1"/>
      <w:numFmt w:val="chineseCounting"/>
      <w:suff w:val="nothing"/>
      <w:lvlText w:val="（%1）"/>
      <w:lvlJc w:val="left"/>
      <w:rPr>
        <w:rFonts w:hint="eastAsia"/>
      </w:rPr>
    </w:lvl>
  </w:abstractNum>
  <w:num w:numId="1">
    <w:abstractNumId w:val="4"/>
  </w:num>
  <w:num w:numId="2">
    <w:abstractNumId w:val="1"/>
  </w:num>
  <w:num w:numId="3">
    <w:abstractNumId w:val="6"/>
  </w:num>
  <w:num w:numId="4">
    <w:abstractNumId w:val="3"/>
  </w:num>
  <w:num w:numId="5">
    <w:abstractNumId w:val="5"/>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EC51E6"/>
    <w:rsid w:val="00015D36"/>
    <w:rsid w:val="00047E05"/>
    <w:rsid w:val="000541AB"/>
    <w:rsid w:val="00056DD9"/>
    <w:rsid w:val="0006045C"/>
    <w:rsid w:val="000961B2"/>
    <w:rsid w:val="00102718"/>
    <w:rsid w:val="00156911"/>
    <w:rsid w:val="001579FC"/>
    <w:rsid w:val="0016167A"/>
    <w:rsid w:val="00162B13"/>
    <w:rsid w:val="001735B3"/>
    <w:rsid w:val="00177AC2"/>
    <w:rsid w:val="00192A15"/>
    <w:rsid w:val="001A1B4B"/>
    <w:rsid w:val="001A71B5"/>
    <w:rsid w:val="001B32CA"/>
    <w:rsid w:val="001B6B0F"/>
    <w:rsid w:val="001C315A"/>
    <w:rsid w:val="001C7446"/>
    <w:rsid w:val="001D0440"/>
    <w:rsid w:val="001D3E17"/>
    <w:rsid w:val="00223B48"/>
    <w:rsid w:val="00241107"/>
    <w:rsid w:val="0025104D"/>
    <w:rsid w:val="00290D88"/>
    <w:rsid w:val="00297FC9"/>
    <w:rsid w:val="002C0219"/>
    <w:rsid w:val="002C37DC"/>
    <w:rsid w:val="00323611"/>
    <w:rsid w:val="003316F0"/>
    <w:rsid w:val="00332DBD"/>
    <w:rsid w:val="00332ED5"/>
    <w:rsid w:val="00344E2E"/>
    <w:rsid w:val="0035100B"/>
    <w:rsid w:val="0035511A"/>
    <w:rsid w:val="00372BAA"/>
    <w:rsid w:val="0038703A"/>
    <w:rsid w:val="003A6C1A"/>
    <w:rsid w:val="003B5494"/>
    <w:rsid w:val="003C3AD9"/>
    <w:rsid w:val="003C4892"/>
    <w:rsid w:val="003F2529"/>
    <w:rsid w:val="00444BC1"/>
    <w:rsid w:val="0045209C"/>
    <w:rsid w:val="00454649"/>
    <w:rsid w:val="00465EDD"/>
    <w:rsid w:val="004A7CB3"/>
    <w:rsid w:val="0050204F"/>
    <w:rsid w:val="00527680"/>
    <w:rsid w:val="00530273"/>
    <w:rsid w:val="005636E3"/>
    <w:rsid w:val="00571BBF"/>
    <w:rsid w:val="005A12B9"/>
    <w:rsid w:val="005A6045"/>
    <w:rsid w:val="00607E2B"/>
    <w:rsid w:val="00613472"/>
    <w:rsid w:val="00685113"/>
    <w:rsid w:val="006C2221"/>
    <w:rsid w:val="007544A7"/>
    <w:rsid w:val="007568B2"/>
    <w:rsid w:val="00781DD2"/>
    <w:rsid w:val="007A4207"/>
    <w:rsid w:val="008119F3"/>
    <w:rsid w:val="00843767"/>
    <w:rsid w:val="00874328"/>
    <w:rsid w:val="00881DA2"/>
    <w:rsid w:val="008C4347"/>
    <w:rsid w:val="008E34E7"/>
    <w:rsid w:val="008F348F"/>
    <w:rsid w:val="008F6C10"/>
    <w:rsid w:val="00912C5D"/>
    <w:rsid w:val="0092033B"/>
    <w:rsid w:val="00936EEA"/>
    <w:rsid w:val="00937BC2"/>
    <w:rsid w:val="00946A13"/>
    <w:rsid w:val="009573BB"/>
    <w:rsid w:val="00994596"/>
    <w:rsid w:val="009B0B3E"/>
    <w:rsid w:val="009B3685"/>
    <w:rsid w:val="009D1FD3"/>
    <w:rsid w:val="00A07B33"/>
    <w:rsid w:val="00A12558"/>
    <w:rsid w:val="00A33328"/>
    <w:rsid w:val="00A469D3"/>
    <w:rsid w:val="00AB24AD"/>
    <w:rsid w:val="00AC0D49"/>
    <w:rsid w:val="00AC32E6"/>
    <w:rsid w:val="00AC504B"/>
    <w:rsid w:val="00AF18F0"/>
    <w:rsid w:val="00B00C58"/>
    <w:rsid w:val="00B72341"/>
    <w:rsid w:val="00B83EC0"/>
    <w:rsid w:val="00BA4D79"/>
    <w:rsid w:val="00BB3165"/>
    <w:rsid w:val="00BB7C53"/>
    <w:rsid w:val="00BC54E2"/>
    <w:rsid w:val="00BF7B67"/>
    <w:rsid w:val="00C130CE"/>
    <w:rsid w:val="00C33057"/>
    <w:rsid w:val="00C7419B"/>
    <w:rsid w:val="00C85FF0"/>
    <w:rsid w:val="00C92F98"/>
    <w:rsid w:val="00CB37F6"/>
    <w:rsid w:val="00CC3678"/>
    <w:rsid w:val="00D0124C"/>
    <w:rsid w:val="00D0558D"/>
    <w:rsid w:val="00D2545A"/>
    <w:rsid w:val="00D7069C"/>
    <w:rsid w:val="00D97496"/>
    <w:rsid w:val="00DD2EC5"/>
    <w:rsid w:val="00E12420"/>
    <w:rsid w:val="00E16648"/>
    <w:rsid w:val="00E6307D"/>
    <w:rsid w:val="00E66D45"/>
    <w:rsid w:val="00E714B4"/>
    <w:rsid w:val="00E86641"/>
    <w:rsid w:val="00EA2E05"/>
    <w:rsid w:val="00EB3E7A"/>
    <w:rsid w:val="00EE1FBD"/>
    <w:rsid w:val="00EF77F5"/>
    <w:rsid w:val="00F3140B"/>
    <w:rsid w:val="00F7479F"/>
    <w:rsid w:val="00FB11AF"/>
    <w:rsid w:val="00FB273D"/>
    <w:rsid w:val="00FD1969"/>
    <w:rsid w:val="00FD54B7"/>
    <w:rsid w:val="00FE6C6A"/>
    <w:rsid w:val="00FF6003"/>
    <w:rsid w:val="00FF6065"/>
    <w:rsid w:val="0E7F426A"/>
    <w:rsid w:val="10C2220F"/>
    <w:rsid w:val="156D2A17"/>
    <w:rsid w:val="169F3CA1"/>
    <w:rsid w:val="170B0429"/>
    <w:rsid w:val="18890B1D"/>
    <w:rsid w:val="1B157361"/>
    <w:rsid w:val="1BBB5CE3"/>
    <w:rsid w:val="1D09329B"/>
    <w:rsid w:val="1F0357D9"/>
    <w:rsid w:val="22716A04"/>
    <w:rsid w:val="23B10BB2"/>
    <w:rsid w:val="29AE76C7"/>
    <w:rsid w:val="37BE76E3"/>
    <w:rsid w:val="3ADE363A"/>
    <w:rsid w:val="3BA46A8D"/>
    <w:rsid w:val="41DB4F23"/>
    <w:rsid w:val="4DD272BF"/>
    <w:rsid w:val="5CB703BB"/>
    <w:rsid w:val="5E845DF2"/>
    <w:rsid w:val="659F08F8"/>
    <w:rsid w:val="6730025C"/>
    <w:rsid w:val="6A8A6178"/>
    <w:rsid w:val="6BEC51E6"/>
    <w:rsid w:val="6F794A4D"/>
    <w:rsid w:val="723B3FFA"/>
    <w:rsid w:val="73061D27"/>
    <w:rsid w:val="73B72E39"/>
    <w:rsid w:val="755F0942"/>
    <w:rsid w:val="7BAF6790"/>
    <w:rsid w:val="7F810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A31FE"/>
  <w15:docId w15:val="{4E244556-9923-4B31-8BC5-4CC5F3EC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qFormat/>
    <w:rPr>
      <w:sz w:val="21"/>
      <w:szCs w:val="21"/>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uiPriority w:val="99"/>
    <w:qFormat/>
    <w:rPr>
      <w:rFonts w:asciiTheme="minorHAnsi" w:eastAsiaTheme="minorEastAsia" w:hAnsiTheme="minorHAnsi" w:cstheme="minorBidi"/>
      <w:kern w:val="2"/>
      <w:sz w:val="18"/>
      <w:szCs w:val="18"/>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paragraph" w:styleId="af">
    <w:name w:val="List Paragraph"/>
    <w:basedOn w:val="a"/>
    <w:uiPriority w:val="99"/>
    <w:qFormat/>
    <w:pPr>
      <w:ind w:firstLineChars="200" w:firstLine="420"/>
    </w:p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c">
    <w:name w:val="批注主题 字符"/>
    <w:basedOn w:val="a4"/>
    <w:link w:val="ab"/>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16</Pages>
  <Words>5455</Words>
  <Characters>297</Characters>
  <Application>Microsoft Office Word</Application>
  <DocSecurity>0</DocSecurity>
  <Lines>2</Lines>
  <Paragraphs>11</Paragraphs>
  <ScaleCrop>false</ScaleCrop>
  <Company>微软中国</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Eric Y</cp:lastModifiedBy>
  <cp:revision>20</cp:revision>
  <cp:lastPrinted>2021-06-09T08:30:00Z</cp:lastPrinted>
  <dcterms:created xsi:type="dcterms:W3CDTF">2021-06-10T01:10:00Z</dcterms:created>
  <dcterms:modified xsi:type="dcterms:W3CDTF">2021-12-02T15:41:00Z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FA7697E33569415B8D33ADE3E48153A1</vt:lpwstr>
  </property>
</Properties>
</file>